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6A7DDA" w14:textId="77777777" w:rsidR="001F1E40" w:rsidRPr="001F1E40" w:rsidRDefault="001F1E40" w:rsidP="001F1E40">
      <w:pPr>
        <w:pStyle w:val="Default"/>
        <w:jc w:val="right"/>
        <w:rPr>
          <w:bCs/>
          <w:i/>
          <w:sz w:val="28"/>
          <w:szCs w:val="28"/>
        </w:rPr>
      </w:pPr>
      <w:r w:rsidRPr="001F1E40">
        <w:rPr>
          <w:bCs/>
          <w:i/>
          <w:sz w:val="28"/>
          <w:szCs w:val="28"/>
        </w:rPr>
        <w:t>Проект</w:t>
      </w:r>
    </w:p>
    <w:p w14:paraId="3C6AE1BF" w14:textId="77777777" w:rsidR="001F1E40" w:rsidRDefault="001F1E40" w:rsidP="001F1E40">
      <w:pPr>
        <w:pStyle w:val="Default"/>
        <w:rPr>
          <w:b/>
          <w:bCs/>
          <w:sz w:val="28"/>
          <w:szCs w:val="28"/>
        </w:rPr>
      </w:pPr>
    </w:p>
    <w:p w14:paraId="3D420464" w14:textId="77777777" w:rsidR="00361BE4" w:rsidRDefault="00532DF7" w:rsidP="008910E9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КЛИНИЧЕСКИЙ </w:t>
      </w:r>
      <w:r w:rsidR="001F1E40">
        <w:rPr>
          <w:b/>
          <w:bCs/>
          <w:sz w:val="28"/>
          <w:szCs w:val="28"/>
        </w:rPr>
        <w:t xml:space="preserve">ПРОТОКОЛ </w:t>
      </w:r>
      <w:r w:rsidR="00361BE4">
        <w:rPr>
          <w:b/>
          <w:bCs/>
          <w:sz w:val="28"/>
          <w:szCs w:val="28"/>
        </w:rPr>
        <w:t>ДИАГНОСТИКИ И ЛЕЧЕНИЯ</w:t>
      </w:r>
    </w:p>
    <w:p w14:paraId="6B633626" w14:textId="4C223C4F" w:rsidR="00532DF7" w:rsidRDefault="00532DF7" w:rsidP="001F1E40">
      <w:pPr>
        <w:pStyle w:val="Default"/>
        <w:rPr>
          <w:sz w:val="28"/>
          <w:szCs w:val="28"/>
        </w:rPr>
      </w:pPr>
    </w:p>
    <w:p w14:paraId="582140DF" w14:textId="72FB1C75" w:rsidR="00532DF7" w:rsidRDefault="00361BE4" w:rsidP="001F1E4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ОБСЛЕДОВАНИЕ</w:t>
      </w:r>
      <w:r w:rsidR="00532DF7">
        <w:rPr>
          <w:b/>
          <w:bCs/>
          <w:sz w:val="28"/>
          <w:szCs w:val="28"/>
        </w:rPr>
        <w:t xml:space="preserve"> ЖИВОГО ДОНОРА</w:t>
      </w:r>
      <w:r>
        <w:rPr>
          <w:b/>
          <w:bCs/>
          <w:sz w:val="28"/>
          <w:szCs w:val="28"/>
        </w:rPr>
        <w:t xml:space="preserve"> ПОЧКИ</w:t>
      </w:r>
    </w:p>
    <w:p w14:paraId="0EC2889A" w14:textId="77777777" w:rsidR="00532DF7" w:rsidRDefault="00532DF7" w:rsidP="001F1E40">
      <w:pPr>
        <w:pStyle w:val="Default"/>
        <w:rPr>
          <w:b/>
          <w:bCs/>
          <w:sz w:val="28"/>
          <w:szCs w:val="28"/>
        </w:rPr>
      </w:pPr>
    </w:p>
    <w:p w14:paraId="57FF2A66" w14:textId="77777777" w:rsidR="00532DF7" w:rsidRPr="001F1E40" w:rsidRDefault="001F1E40" w:rsidP="001F1E40">
      <w:pPr>
        <w:pStyle w:val="a4"/>
        <w:numPr>
          <w:ilvl w:val="0"/>
          <w:numId w:val="1"/>
        </w:num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ВВОДНАЯ ЧАСТЬ</w:t>
      </w:r>
    </w:p>
    <w:p w14:paraId="730A7C91" w14:textId="77777777" w:rsidR="00532DF7" w:rsidRPr="001F1E40" w:rsidRDefault="001F1E40" w:rsidP="001F1E40">
      <w:pPr>
        <w:pStyle w:val="a4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532DF7"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proofErr w:type="gramStart"/>
      <w:r w:rsidR="00532DF7"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ы) МКБ-10: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9043"/>
      </w:tblGrid>
      <w:tr w:rsidR="001F1E40" w:rsidRPr="00F370F8" w14:paraId="34408B46" w14:textId="77777777" w:rsidTr="007605D7">
        <w:tc>
          <w:tcPr>
            <w:tcW w:w="10319" w:type="dxa"/>
            <w:gridSpan w:val="2"/>
            <w:shd w:val="clear" w:color="auto" w:fill="auto"/>
          </w:tcPr>
          <w:p w14:paraId="7459CDFE" w14:textId="77777777" w:rsidR="001F1E40" w:rsidRPr="00F370F8" w:rsidRDefault="001F1E40" w:rsidP="001F1E4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70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МКБ-10 </w:t>
            </w:r>
          </w:p>
        </w:tc>
      </w:tr>
      <w:tr w:rsidR="001F1E40" w:rsidRPr="00F370F8" w14:paraId="0BD329BE" w14:textId="77777777" w:rsidTr="007605D7">
        <w:tc>
          <w:tcPr>
            <w:tcW w:w="1276" w:type="dxa"/>
            <w:shd w:val="clear" w:color="auto" w:fill="auto"/>
          </w:tcPr>
          <w:p w14:paraId="2B2BDBF7" w14:textId="77777777" w:rsidR="001F1E40" w:rsidRPr="001F1E40" w:rsidRDefault="001F1E40" w:rsidP="001F1E4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1E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9043" w:type="dxa"/>
            <w:shd w:val="clear" w:color="auto" w:fill="auto"/>
          </w:tcPr>
          <w:p w14:paraId="4CA25CE9" w14:textId="77777777" w:rsidR="001F1E40" w:rsidRPr="001F1E40" w:rsidRDefault="001F1E40" w:rsidP="001F1E4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1E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</w:t>
            </w:r>
          </w:p>
        </w:tc>
      </w:tr>
      <w:tr w:rsidR="001F1E40" w:rsidRPr="00F370F8" w14:paraId="2C8DDBC6" w14:textId="77777777" w:rsidTr="007605D7">
        <w:tc>
          <w:tcPr>
            <w:tcW w:w="1276" w:type="dxa"/>
            <w:shd w:val="clear" w:color="auto" w:fill="auto"/>
          </w:tcPr>
          <w:p w14:paraId="3EF5225C" w14:textId="2B393B9D" w:rsidR="001F1E40" w:rsidRPr="00F370F8" w:rsidRDefault="001F1E40" w:rsidP="00361BE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E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Z </w:t>
            </w:r>
            <w:r w:rsidR="00361B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  <w:r w:rsidRPr="00611E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361B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043" w:type="dxa"/>
            <w:shd w:val="clear" w:color="auto" w:fill="auto"/>
          </w:tcPr>
          <w:p w14:paraId="5D33F012" w14:textId="4D6E1799" w:rsidR="001F1E40" w:rsidRPr="00F370F8" w:rsidRDefault="00361BE4" w:rsidP="00361BE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Обследование потенциального д</w:t>
            </w:r>
            <w:r w:rsidR="001F1E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="001F1E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почки</w:t>
            </w:r>
          </w:p>
        </w:tc>
      </w:tr>
    </w:tbl>
    <w:p w14:paraId="593510B9" w14:textId="77777777" w:rsidR="00532DF7" w:rsidRPr="00F370F8" w:rsidRDefault="00532DF7" w:rsidP="001F1E4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CF6238" w14:textId="77777777" w:rsidR="00532DF7" w:rsidRPr="001F1E40" w:rsidRDefault="00532DF7" w:rsidP="001F1E40">
      <w:pPr>
        <w:pStyle w:val="a4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разработки/пересмотра протокола:</w:t>
      </w:r>
      <w:r w:rsidRPr="001F1E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F1E40">
        <w:rPr>
          <w:rFonts w:ascii="Times New Roman" w:hAnsi="Times New Roman" w:cs="Times New Roman"/>
          <w:color w:val="000000"/>
          <w:sz w:val="28"/>
          <w:szCs w:val="28"/>
        </w:rPr>
        <w:t>2017 год.</w:t>
      </w:r>
    </w:p>
    <w:p w14:paraId="25F7F675" w14:textId="77777777" w:rsidR="007605D7" w:rsidRDefault="007605D7" w:rsidP="007605D7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B6A080" w14:textId="77777777" w:rsidR="007605D7" w:rsidRPr="007605D7" w:rsidRDefault="007605D7" w:rsidP="007605D7">
      <w:pPr>
        <w:pStyle w:val="a4"/>
        <w:numPr>
          <w:ilvl w:val="1"/>
          <w:numId w:val="1"/>
        </w:numPr>
        <w:tabs>
          <w:tab w:val="left" w:pos="567"/>
        </w:tabs>
        <w:ind w:left="14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5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Сокращения, используемые в протоколе</w:t>
      </w:r>
      <w:r w:rsidRPr="007605D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756"/>
        <w:gridCol w:w="8699"/>
      </w:tblGrid>
      <w:tr w:rsidR="007605D7" w14:paraId="52DA9724" w14:textId="77777777" w:rsidTr="007605D7">
        <w:tc>
          <w:tcPr>
            <w:tcW w:w="1756" w:type="dxa"/>
          </w:tcPr>
          <w:p w14:paraId="5D38189A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в/в</w:t>
            </w:r>
          </w:p>
        </w:tc>
        <w:tc>
          <w:tcPr>
            <w:tcW w:w="8699" w:type="dxa"/>
          </w:tcPr>
          <w:p w14:paraId="4C14BE6F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внутривенно</w:t>
            </w:r>
          </w:p>
        </w:tc>
      </w:tr>
      <w:tr w:rsidR="007605D7" w14:paraId="06384F33" w14:textId="77777777" w:rsidTr="007605D7">
        <w:tc>
          <w:tcPr>
            <w:tcW w:w="1756" w:type="dxa"/>
          </w:tcPr>
          <w:p w14:paraId="26E532B8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в/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</w:p>
        </w:tc>
        <w:tc>
          <w:tcPr>
            <w:tcW w:w="8699" w:type="dxa"/>
          </w:tcPr>
          <w:p w14:paraId="41D7933C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внутримышечно</w:t>
            </w:r>
          </w:p>
        </w:tc>
      </w:tr>
      <w:tr w:rsidR="007605D7" w14:paraId="03700999" w14:textId="77777777" w:rsidTr="007605D7">
        <w:tc>
          <w:tcPr>
            <w:tcW w:w="1756" w:type="dxa"/>
          </w:tcPr>
          <w:p w14:paraId="3943084E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/к</w:t>
            </w:r>
          </w:p>
        </w:tc>
        <w:tc>
          <w:tcPr>
            <w:tcW w:w="8699" w:type="dxa"/>
          </w:tcPr>
          <w:p w14:paraId="5BA27BB1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подкожно</w:t>
            </w:r>
          </w:p>
        </w:tc>
      </w:tr>
      <w:tr w:rsidR="007605D7" w14:paraId="29CE7860" w14:textId="77777777" w:rsidTr="007605D7">
        <w:tc>
          <w:tcPr>
            <w:tcW w:w="1756" w:type="dxa"/>
          </w:tcPr>
          <w:p w14:paraId="7C2CF351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АлТ</w:t>
            </w:r>
            <w:proofErr w:type="spellEnd"/>
          </w:p>
        </w:tc>
        <w:tc>
          <w:tcPr>
            <w:tcW w:w="8699" w:type="dxa"/>
          </w:tcPr>
          <w:p w14:paraId="637F683B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аланинаминотрансфераза</w:t>
            </w:r>
            <w:proofErr w:type="spellEnd"/>
          </w:p>
        </w:tc>
      </w:tr>
      <w:tr w:rsidR="007605D7" w14:paraId="0B12879D" w14:textId="77777777" w:rsidTr="007605D7">
        <w:tc>
          <w:tcPr>
            <w:tcW w:w="1756" w:type="dxa"/>
          </w:tcPr>
          <w:p w14:paraId="70ECC5A7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АсТ</w:t>
            </w:r>
            <w:proofErr w:type="spellEnd"/>
          </w:p>
        </w:tc>
        <w:tc>
          <w:tcPr>
            <w:tcW w:w="8699" w:type="dxa"/>
          </w:tcPr>
          <w:p w14:paraId="46677C26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аспартатаминотрансфераза</w:t>
            </w:r>
            <w:proofErr w:type="spellEnd"/>
          </w:p>
        </w:tc>
      </w:tr>
      <w:tr w:rsidR="007605D7" w14:paraId="0B370E6F" w14:textId="77777777" w:rsidTr="007605D7">
        <w:tc>
          <w:tcPr>
            <w:tcW w:w="1756" w:type="dxa"/>
          </w:tcPr>
          <w:p w14:paraId="60E9424A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</w:t>
            </w:r>
          </w:p>
        </w:tc>
        <w:tc>
          <w:tcPr>
            <w:tcW w:w="8699" w:type="dxa"/>
          </w:tcPr>
          <w:p w14:paraId="6FA0E9D2" w14:textId="77777777" w:rsidR="007605D7" w:rsidRPr="007605D7" w:rsidRDefault="007605D7" w:rsidP="007605D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артериальная гипертензия</w:t>
            </w:r>
          </w:p>
        </w:tc>
      </w:tr>
      <w:tr w:rsidR="007605D7" w14:paraId="19C71A17" w14:textId="77777777" w:rsidTr="007605D7">
        <w:tc>
          <w:tcPr>
            <w:tcW w:w="1756" w:type="dxa"/>
          </w:tcPr>
          <w:p w14:paraId="5A317697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АЧТВ</w:t>
            </w:r>
          </w:p>
        </w:tc>
        <w:tc>
          <w:tcPr>
            <w:tcW w:w="8699" w:type="dxa"/>
          </w:tcPr>
          <w:p w14:paraId="369F5686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активированное частичное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тромбопластиновое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время</w:t>
            </w:r>
          </w:p>
        </w:tc>
      </w:tr>
      <w:tr w:rsidR="007605D7" w14:paraId="3422F051" w14:textId="77777777" w:rsidTr="007605D7">
        <w:tc>
          <w:tcPr>
            <w:tcW w:w="1756" w:type="dxa"/>
          </w:tcPr>
          <w:p w14:paraId="06409BCE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ВИЧ</w:t>
            </w:r>
          </w:p>
        </w:tc>
        <w:tc>
          <w:tcPr>
            <w:tcW w:w="8699" w:type="dxa"/>
          </w:tcPr>
          <w:p w14:paraId="77A5F132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вирус иммунодефицита человека</w:t>
            </w:r>
          </w:p>
        </w:tc>
      </w:tr>
      <w:tr w:rsidR="007605D7" w14:paraId="38279F05" w14:textId="77777777" w:rsidTr="007605D7">
        <w:tc>
          <w:tcPr>
            <w:tcW w:w="1756" w:type="dxa"/>
          </w:tcPr>
          <w:p w14:paraId="3B6A35A8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ГГТП</w:t>
            </w:r>
          </w:p>
        </w:tc>
        <w:tc>
          <w:tcPr>
            <w:tcW w:w="8699" w:type="dxa"/>
          </w:tcPr>
          <w:p w14:paraId="74994CE3" w14:textId="77777777" w:rsidR="007605D7" w:rsidRPr="007605D7" w:rsidRDefault="007605D7" w:rsidP="007605D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амма-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глютамилтранспептидаза</w:t>
            </w:r>
            <w:proofErr w:type="spellEnd"/>
          </w:p>
        </w:tc>
      </w:tr>
      <w:tr w:rsidR="007605D7" w14:paraId="7B217C5E" w14:textId="77777777" w:rsidTr="007605D7">
        <w:tc>
          <w:tcPr>
            <w:tcW w:w="1756" w:type="dxa"/>
          </w:tcPr>
          <w:p w14:paraId="630C54B6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ГЭРБ</w:t>
            </w:r>
          </w:p>
        </w:tc>
        <w:tc>
          <w:tcPr>
            <w:tcW w:w="8699" w:type="dxa"/>
          </w:tcPr>
          <w:p w14:paraId="6B1AB869" w14:textId="77777777" w:rsidR="007605D7" w:rsidRDefault="007605D7" w:rsidP="007605D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гастроэзофагеальная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рефлюксная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болезнь</w:t>
            </w:r>
          </w:p>
        </w:tc>
      </w:tr>
      <w:tr w:rsidR="007605D7" w14:paraId="39FAB237" w14:textId="77777777" w:rsidTr="007605D7">
        <w:tc>
          <w:tcPr>
            <w:tcW w:w="1756" w:type="dxa"/>
          </w:tcPr>
          <w:p w14:paraId="4EAD1576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ИБС</w:t>
            </w:r>
          </w:p>
        </w:tc>
        <w:tc>
          <w:tcPr>
            <w:tcW w:w="8699" w:type="dxa"/>
          </w:tcPr>
          <w:p w14:paraId="611D3EAF" w14:textId="77777777" w:rsidR="007605D7" w:rsidRPr="007605D7" w:rsidRDefault="007605D7" w:rsidP="007605D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ишемическая болезнь сердца</w:t>
            </w:r>
          </w:p>
        </w:tc>
      </w:tr>
      <w:tr w:rsidR="007605D7" w14:paraId="6DF6BDC9" w14:textId="77777777" w:rsidTr="007605D7">
        <w:tc>
          <w:tcPr>
            <w:tcW w:w="1756" w:type="dxa"/>
          </w:tcPr>
          <w:p w14:paraId="6193BE5F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ИФА</w:t>
            </w:r>
          </w:p>
        </w:tc>
        <w:tc>
          <w:tcPr>
            <w:tcW w:w="8699" w:type="dxa"/>
          </w:tcPr>
          <w:p w14:paraId="7BFB2CE8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иммуноферментный анализ</w:t>
            </w:r>
          </w:p>
        </w:tc>
      </w:tr>
      <w:tr w:rsidR="007605D7" w14:paraId="3021E07C" w14:textId="77777777" w:rsidTr="007605D7">
        <w:tc>
          <w:tcPr>
            <w:tcW w:w="1756" w:type="dxa"/>
          </w:tcPr>
          <w:p w14:paraId="2DDBAB73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ИМТ</w:t>
            </w:r>
          </w:p>
        </w:tc>
        <w:tc>
          <w:tcPr>
            <w:tcW w:w="8699" w:type="dxa"/>
          </w:tcPr>
          <w:p w14:paraId="5F4D361D" w14:textId="77777777" w:rsidR="007605D7" w:rsidRPr="007605D7" w:rsidRDefault="007605D7" w:rsidP="007605D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индекс массы тела</w:t>
            </w:r>
          </w:p>
        </w:tc>
      </w:tr>
      <w:tr w:rsidR="007605D7" w14:paraId="35D8A912" w14:textId="77777777" w:rsidTr="007605D7">
        <w:tc>
          <w:tcPr>
            <w:tcW w:w="1756" w:type="dxa"/>
          </w:tcPr>
          <w:p w14:paraId="1EADC8BE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ИВЛ</w:t>
            </w:r>
          </w:p>
        </w:tc>
        <w:tc>
          <w:tcPr>
            <w:tcW w:w="8699" w:type="dxa"/>
          </w:tcPr>
          <w:p w14:paraId="0BFAF6BF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искусственная вентиляция легких</w:t>
            </w:r>
          </w:p>
        </w:tc>
      </w:tr>
      <w:tr w:rsidR="007605D7" w14:paraId="78BBC2D3" w14:textId="77777777" w:rsidTr="007605D7">
        <w:tc>
          <w:tcPr>
            <w:tcW w:w="1756" w:type="dxa"/>
          </w:tcPr>
          <w:p w14:paraId="53DAED68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</w:p>
        </w:tc>
        <w:tc>
          <w:tcPr>
            <w:tcW w:w="8699" w:type="dxa"/>
          </w:tcPr>
          <w:p w14:paraId="10D28EC5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компьютерная томография</w:t>
            </w:r>
          </w:p>
        </w:tc>
      </w:tr>
      <w:tr w:rsidR="007605D7" w14:paraId="7C15ADA2" w14:textId="77777777" w:rsidTr="007605D7">
        <w:tc>
          <w:tcPr>
            <w:tcW w:w="1756" w:type="dxa"/>
          </w:tcPr>
          <w:p w14:paraId="562E1FBF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КЩС</w:t>
            </w:r>
          </w:p>
        </w:tc>
        <w:tc>
          <w:tcPr>
            <w:tcW w:w="8699" w:type="dxa"/>
          </w:tcPr>
          <w:p w14:paraId="4284CF68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кислотно-щелочное состояние</w:t>
            </w:r>
          </w:p>
        </w:tc>
      </w:tr>
      <w:tr w:rsidR="007605D7" w14:paraId="0B878E63" w14:textId="77777777" w:rsidTr="007605D7">
        <w:tc>
          <w:tcPr>
            <w:tcW w:w="1756" w:type="dxa"/>
          </w:tcPr>
          <w:p w14:paraId="66B30C6C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МРТ</w:t>
            </w:r>
          </w:p>
        </w:tc>
        <w:tc>
          <w:tcPr>
            <w:tcW w:w="8699" w:type="dxa"/>
          </w:tcPr>
          <w:p w14:paraId="7DF06CB6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магнитно-резонансная томография</w:t>
            </w:r>
          </w:p>
        </w:tc>
      </w:tr>
      <w:tr w:rsidR="007605D7" w14:paraId="423747D9" w14:textId="77777777" w:rsidTr="007605D7">
        <w:tc>
          <w:tcPr>
            <w:tcW w:w="1756" w:type="dxa"/>
          </w:tcPr>
          <w:p w14:paraId="6A6E20A3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</w:t>
            </w:r>
          </w:p>
        </w:tc>
        <w:tc>
          <w:tcPr>
            <w:tcW w:w="8699" w:type="dxa"/>
          </w:tcPr>
          <w:p w14:paraId="1DE701A8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международное нормализованное отношение</w:t>
            </w:r>
          </w:p>
        </w:tc>
      </w:tr>
      <w:tr w:rsidR="007605D7" w14:paraId="5A983B1F" w14:textId="77777777" w:rsidTr="007605D7">
        <w:tc>
          <w:tcPr>
            <w:tcW w:w="1756" w:type="dxa"/>
          </w:tcPr>
          <w:p w14:paraId="5DCC240D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НПВС</w:t>
            </w:r>
          </w:p>
        </w:tc>
        <w:tc>
          <w:tcPr>
            <w:tcW w:w="8699" w:type="dxa"/>
          </w:tcPr>
          <w:p w14:paraId="7B8FE6DA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нестероидные противовоспалительные средства</w:t>
            </w:r>
          </w:p>
        </w:tc>
      </w:tr>
      <w:tr w:rsidR="007605D7" w14:paraId="4778130A" w14:textId="77777777" w:rsidTr="007605D7">
        <w:tc>
          <w:tcPr>
            <w:tcW w:w="1756" w:type="dxa"/>
          </w:tcPr>
          <w:p w14:paraId="1D20ECE8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ОАК</w:t>
            </w:r>
          </w:p>
        </w:tc>
        <w:tc>
          <w:tcPr>
            <w:tcW w:w="8699" w:type="dxa"/>
          </w:tcPr>
          <w:p w14:paraId="132D2F30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анализ крови</w:t>
            </w:r>
          </w:p>
        </w:tc>
      </w:tr>
      <w:tr w:rsidR="007605D7" w14:paraId="6CFB4C92" w14:textId="77777777" w:rsidTr="007605D7">
        <w:tc>
          <w:tcPr>
            <w:tcW w:w="1756" w:type="dxa"/>
          </w:tcPr>
          <w:p w14:paraId="647F2EDD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ОАМ</w:t>
            </w:r>
          </w:p>
        </w:tc>
        <w:tc>
          <w:tcPr>
            <w:tcW w:w="8699" w:type="dxa"/>
          </w:tcPr>
          <w:p w14:paraId="7E35B204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анализ мочи</w:t>
            </w:r>
          </w:p>
        </w:tc>
      </w:tr>
      <w:tr w:rsidR="007605D7" w14:paraId="4C71C9BD" w14:textId="77777777" w:rsidTr="007605D7">
        <w:tc>
          <w:tcPr>
            <w:tcW w:w="1756" w:type="dxa"/>
          </w:tcPr>
          <w:p w14:paraId="7FB56676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ПЦР</w:t>
            </w:r>
          </w:p>
        </w:tc>
        <w:tc>
          <w:tcPr>
            <w:tcW w:w="8699" w:type="dxa"/>
          </w:tcPr>
          <w:p w14:paraId="6D28AC95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полимеразноцепная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реакция</w:t>
            </w:r>
          </w:p>
        </w:tc>
      </w:tr>
      <w:tr w:rsidR="007605D7" w14:paraId="3D428D4F" w14:textId="77777777" w:rsidTr="007605D7">
        <w:tc>
          <w:tcPr>
            <w:tcW w:w="1756" w:type="dxa"/>
          </w:tcPr>
          <w:p w14:paraId="44552A02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ПВ</w:t>
            </w:r>
          </w:p>
        </w:tc>
        <w:tc>
          <w:tcPr>
            <w:tcW w:w="8699" w:type="dxa"/>
          </w:tcPr>
          <w:p w14:paraId="12395A1C" w14:textId="77777777" w:rsidR="007605D7" w:rsidRPr="007605D7" w:rsidRDefault="007605D7" w:rsidP="007605D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протромбиновое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время</w:t>
            </w:r>
          </w:p>
        </w:tc>
      </w:tr>
      <w:tr w:rsidR="007605D7" w14:paraId="0DA2A5DD" w14:textId="77777777" w:rsidTr="007605D7">
        <w:tc>
          <w:tcPr>
            <w:tcW w:w="1756" w:type="dxa"/>
          </w:tcPr>
          <w:p w14:paraId="3D33DED3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РВ</w:t>
            </w:r>
          </w:p>
        </w:tc>
        <w:tc>
          <w:tcPr>
            <w:tcW w:w="8699" w:type="dxa"/>
          </w:tcPr>
          <w:p w14:paraId="09F8174D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реакция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Вассермана</w:t>
            </w:r>
            <w:proofErr w:type="spellEnd"/>
          </w:p>
        </w:tc>
      </w:tr>
      <w:tr w:rsidR="007605D7" w14:paraId="7A992223" w14:textId="77777777" w:rsidTr="007605D7">
        <w:tc>
          <w:tcPr>
            <w:tcW w:w="1756" w:type="dxa"/>
          </w:tcPr>
          <w:p w14:paraId="33C1CE4D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СПИД</w:t>
            </w:r>
          </w:p>
        </w:tc>
        <w:tc>
          <w:tcPr>
            <w:tcW w:w="8699" w:type="dxa"/>
          </w:tcPr>
          <w:p w14:paraId="2D143099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синдром приобретённого иммунного дефицита</w:t>
            </w:r>
          </w:p>
        </w:tc>
      </w:tr>
      <w:tr w:rsidR="007605D7" w14:paraId="03D876DF" w14:textId="77777777" w:rsidTr="007605D7">
        <w:tc>
          <w:tcPr>
            <w:tcW w:w="1756" w:type="dxa"/>
          </w:tcPr>
          <w:p w14:paraId="5FBFA0A2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УЗДГ</w:t>
            </w:r>
          </w:p>
        </w:tc>
        <w:tc>
          <w:tcPr>
            <w:tcW w:w="8699" w:type="dxa"/>
          </w:tcPr>
          <w:p w14:paraId="558253DF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ультразвуковая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доплерография</w:t>
            </w:r>
            <w:proofErr w:type="spellEnd"/>
          </w:p>
        </w:tc>
      </w:tr>
      <w:tr w:rsidR="007605D7" w14:paraId="7F29B4A9" w14:textId="77777777" w:rsidTr="007605D7">
        <w:tc>
          <w:tcPr>
            <w:tcW w:w="1756" w:type="dxa"/>
          </w:tcPr>
          <w:p w14:paraId="2254E8DC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8699" w:type="dxa"/>
          </w:tcPr>
          <w:p w14:paraId="2E75FAF7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ультразвуковое исследование</w:t>
            </w:r>
          </w:p>
        </w:tc>
      </w:tr>
      <w:tr w:rsidR="007605D7" w14:paraId="50C8C70E" w14:textId="77777777" w:rsidTr="007605D7">
        <w:tc>
          <w:tcPr>
            <w:tcW w:w="1756" w:type="dxa"/>
          </w:tcPr>
          <w:p w14:paraId="7E04BCEA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ФЭГДС</w:t>
            </w:r>
          </w:p>
        </w:tc>
        <w:tc>
          <w:tcPr>
            <w:tcW w:w="8699" w:type="dxa"/>
          </w:tcPr>
          <w:p w14:paraId="16D05139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фиброэзофагогастродуоденоскопия</w:t>
            </w:r>
            <w:proofErr w:type="spellEnd"/>
          </w:p>
        </w:tc>
      </w:tr>
      <w:tr w:rsidR="007605D7" w14:paraId="4676D6F2" w14:textId="77777777" w:rsidTr="007605D7">
        <w:tc>
          <w:tcPr>
            <w:tcW w:w="1756" w:type="dxa"/>
          </w:tcPr>
          <w:p w14:paraId="41894BA3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ХПН</w:t>
            </w:r>
          </w:p>
        </w:tc>
        <w:tc>
          <w:tcPr>
            <w:tcW w:w="8699" w:type="dxa"/>
          </w:tcPr>
          <w:p w14:paraId="4B27871A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хроническая почечная недостаточность</w:t>
            </w:r>
          </w:p>
        </w:tc>
      </w:tr>
      <w:tr w:rsidR="007605D7" w14:paraId="5814294B" w14:textId="77777777" w:rsidTr="007605D7">
        <w:tc>
          <w:tcPr>
            <w:tcW w:w="1756" w:type="dxa"/>
          </w:tcPr>
          <w:p w14:paraId="5820EE56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ХБП</w:t>
            </w:r>
          </w:p>
        </w:tc>
        <w:tc>
          <w:tcPr>
            <w:tcW w:w="8699" w:type="dxa"/>
          </w:tcPr>
          <w:p w14:paraId="02642CB7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хроническая болезнь почек</w:t>
            </w:r>
          </w:p>
        </w:tc>
      </w:tr>
      <w:tr w:rsidR="007605D7" w14:paraId="19DA6BC7" w14:textId="77777777" w:rsidTr="007605D7">
        <w:tc>
          <w:tcPr>
            <w:tcW w:w="1756" w:type="dxa"/>
          </w:tcPr>
          <w:p w14:paraId="188100A9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ЩФ</w:t>
            </w:r>
          </w:p>
        </w:tc>
        <w:tc>
          <w:tcPr>
            <w:tcW w:w="8699" w:type="dxa"/>
          </w:tcPr>
          <w:p w14:paraId="280318C8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щелочная фосфатаза</w:t>
            </w:r>
          </w:p>
        </w:tc>
      </w:tr>
      <w:tr w:rsidR="007605D7" w14:paraId="6619B505" w14:textId="77777777" w:rsidTr="007605D7">
        <w:tc>
          <w:tcPr>
            <w:tcW w:w="1756" w:type="dxa"/>
          </w:tcPr>
          <w:p w14:paraId="6B6570D4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ЭКГ</w:t>
            </w:r>
          </w:p>
        </w:tc>
        <w:tc>
          <w:tcPr>
            <w:tcW w:w="8699" w:type="dxa"/>
          </w:tcPr>
          <w:p w14:paraId="2DA6766B" w14:textId="77777777" w:rsidR="007605D7" w:rsidRPr="007605D7" w:rsidRDefault="007605D7" w:rsidP="00F33763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электрокардиография</w:t>
            </w:r>
          </w:p>
        </w:tc>
      </w:tr>
      <w:tr w:rsidR="007605D7" w14:paraId="4EBD4F86" w14:textId="77777777" w:rsidTr="007605D7">
        <w:tc>
          <w:tcPr>
            <w:tcW w:w="1756" w:type="dxa"/>
          </w:tcPr>
          <w:p w14:paraId="03426BF8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ЭКМО</w:t>
            </w:r>
          </w:p>
        </w:tc>
        <w:tc>
          <w:tcPr>
            <w:tcW w:w="8699" w:type="dxa"/>
          </w:tcPr>
          <w:p w14:paraId="2634B2D5" w14:textId="77777777" w:rsidR="007605D7" w:rsidRPr="007605D7" w:rsidRDefault="007605D7" w:rsidP="007605D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экстракорпоральная мембранная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оксигенация</w:t>
            </w:r>
            <w:proofErr w:type="spellEnd"/>
          </w:p>
        </w:tc>
      </w:tr>
      <w:tr w:rsidR="007605D7" w14:paraId="75449E5B" w14:textId="77777777" w:rsidTr="007605D7">
        <w:tc>
          <w:tcPr>
            <w:tcW w:w="1756" w:type="dxa"/>
          </w:tcPr>
          <w:p w14:paraId="4FA0B6B9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ЭхоКГ</w:t>
            </w:r>
            <w:proofErr w:type="spellEnd"/>
          </w:p>
        </w:tc>
        <w:tc>
          <w:tcPr>
            <w:tcW w:w="8699" w:type="dxa"/>
          </w:tcPr>
          <w:p w14:paraId="638EB863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эхокардиография</w:t>
            </w:r>
          </w:p>
        </w:tc>
      </w:tr>
      <w:tr w:rsidR="007605D7" w14:paraId="2223FF87" w14:textId="77777777" w:rsidTr="007605D7">
        <w:tc>
          <w:tcPr>
            <w:tcW w:w="1756" w:type="dxa"/>
          </w:tcPr>
          <w:p w14:paraId="647BF494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IgG</w:t>
            </w:r>
            <w:proofErr w:type="spellEnd"/>
          </w:p>
        </w:tc>
        <w:tc>
          <w:tcPr>
            <w:tcW w:w="8699" w:type="dxa"/>
          </w:tcPr>
          <w:p w14:paraId="0262C4C9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иммуноглобулин класса G</w:t>
            </w:r>
          </w:p>
        </w:tc>
      </w:tr>
      <w:tr w:rsidR="007605D7" w14:paraId="455AE985" w14:textId="77777777" w:rsidTr="007605D7">
        <w:tc>
          <w:tcPr>
            <w:tcW w:w="1756" w:type="dxa"/>
          </w:tcPr>
          <w:p w14:paraId="5A0EB3D6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IgM</w:t>
            </w:r>
            <w:proofErr w:type="spellEnd"/>
          </w:p>
        </w:tc>
        <w:tc>
          <w:tcPr>
            <w:tcW w:w="8699" w:type="dxa"/>
          </w:tcPr>
          <w:p w14:paraId="011608C4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иммуноглобулин класса М</w:t>
            </w:r>
          </w:p>
        </w:tc>
      </w:tr>
      <w:tr w:rsidR="007605D7" w14:paraId="18AA1EC8" w14:textId="77777777" w:rsidTr="007605D7">
        <w:tc>
          <w:tcPr>
            <w:tcW w:w="1756" w:type="dxa"/>
          </w:tcPr>
          <w:p w14:paraId="4BBD7480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HLA-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human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leukocyte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antigens</w:t>
            </w:r>
            <w:proofErr w:type="spellEnd"/>
          </w:p>
        </w:tc>
        <w:tc>
          <w:tcPr>
            <w:tcW w:w="8699" w:type="dxa"/>
          </w:tcPr>
          <w:p w14:paraId="3E2B27FE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система человеческих лейкоцитарных антигенов (главный комплекс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гистосовместимости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7605D7" w:rsidRPr="007605D7" w14:paraId="1E59B753" w14:textId="77777777" w:rsidTr="007605D7">
        <w:tc>
          <w:tcPr>
            <w:tcW w:w="1756" w:type="dxa"/>
          </w:tcPr>
          <w:p w14:paraId="516B9A86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Oxford Centre for Evidence-based Medicine</w:t>
            </w:r>
          </w:p>
        </w:tc>
        <w:tc>
          <w:tcPr>
            <w:tcW w:w="8699" w:type="dxa"/>
          </w:tcPr>
          <w:p w14:paraId="2813E58A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Levels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of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Evidence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March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2009) - Оксфордский центр доказательной медицины - Уровень доказательности (март 2009 г.)</w:t>
            </w:r>
          </w:p>
        </w:tc>
      </w:tr>
      <w:tr w:rsidR="007605D7" w:rsidRPr="007605D7" w14:paraId="5F1C7C13" w14:textId="77777777" w:rsidTr="007605D7">
        <w:tc>
          <w:tcPr>
            <w:tcW w:w="1756" w:type="dxa"/>
          </w:tcPr>
          <w:p w14:paraId="72DABCF9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CKD EPI - chronic kidney disease epidemiology collaboration</w:t>
            </w:r>
          </w:p>
        </w:tc>
        <w:tc>
          <w:tcPr>
            <w:tcW w:w="8699" w:type="dxa"/>
          </w:tcPr>
          <w:p w14:paraId="4C9083C8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формула определения скорости клубочковой фильтрации</w:t>
            </w:r>
          </w:p>
        </w:tc>
      </w:tr>
      <w:tr w:rsidR="007605D7" w:rsidRPr="007605D7" w14:paraId="7DC1355D" w14:textId="77777777" w:rsidTr="007605D7">
        <w:tc>
          <w:tcPr>
            <w:tcW w:w="1756" w:type="dxa"/>
          </w:tcPr>
          <w:p w14:paraId="62D0DEBC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Cross-Match</w:t>
            </w:r>
            <w:proofErr w:type="spellEnd"/>
          </w:p>
        </w:tc>
        <w:tc>
          <w:tcPr>
            <w:tcW w:w="8699" w:type="dxa"/>
          </w:tcPr>
          <w:p w14:paraId="01FDB97A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Кросс-Матч</w:t>
            </w:r>
          </w:p>
        </w:tc>
      </w:tr>
    </w:tbl>
    <w:p w14:paraId="78292BE4" w14:textId="77777777" w:rsidR="007605D7" w:rsidRPr="007605D7" w:rsidRDefault="007605D7" w:rsidP="007605D7">
      <w:pPr>
        <w:pStyle w:val="a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85CB61" w14:textId="07262AFB" w:rsidR="00532DF7" w:rsidRDefault="00532DF7" w:rsidP="001F1E40">
      <w:pPr>
        <w:pStyle w:val="a4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Пользователи протокола</w:t>
      </w:r>
      <w:r w:rsidRP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врачи </w:t>
      </w:r>
      <w:proofErr w:type="spellStart"/>
      <w:r w:rsidRP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трансплантологи</w:t>
      </w:r>
      <w:proofErr w:type="spellEnd"/>
      <w:r w:rsidRP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61B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урологи</w:t>
      </w:r>
      <w:r w:rsidRP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61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анестезиологи-реаниматологи</w:t>
      </w:r>
      <w:r w:rsid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D82453" w14:textId="77777777" w:rsidR="001F1E40" w:rsidRPr="001F1E40" w:rsidRDefault="001F1E40" w:rsidP="001F1E40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F6670E" w14:textId="77777777" w:rsidR="00532DF7" w:rsidRPr="001F1E40" w:rsidRDefault="00532DF7" w:rsidP="001F1E40">
      <w:pPr>
        <w:pStyle w:val="a4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Категория пациентов: </w:t>
      </w:r>
      <w:r w:rsidRP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взрослые</w:t>
      </w:r>
      <w:r w:rsid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2DC7B4C" w14:textId="77777777" w:rsidR="001F1E40" w:rsidRPr="001F1E40" w:rsidRDefault="001F1E40" w:rsidP="001F1E40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72EC27" w14:textId="7AE848D4" w:rsidR="00532DF7" w:rsidRPr="00361BE4" w:rsidRDefault="00532DF7" w:rsidP="001F1E40">
      <w:pPr>
        <w:pStyle w:val="a4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F1E4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Шкала уровня доказательности</w:t>
      </w:r>
      <w:r w:rsidR="0090356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03563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[4]</w:t>
      </w:r>
      <w:r w:rsidRPr="001F1E4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: 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303"/>
        <w:gridCol w:w="8875"/>
      </w:tblGrid>
      <w:tr w:rsidR="00532DF7" w:rsidRPr="00455EAC" w14:paraId="75BD7108" w14:textId="77777777" w:rsidTr="001F1E40">
        <w:tc>
          <w:tcPr>
            <w:tcW w:w="1303" w:type="dxa"/>
          </w:tcPr>
          <w:p w14:paraId="16DA49F8" w14:textId="77777777" w:rsidR="00532DF7" w:rsidRPr="001F1E40" w:rsidRDefault="00532DF7" w:rsidP="001F1E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1E40"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8875" w:type="dxa"/>
          </w:tcPr>
          <w:p w14:paraId="4F54729B" w14:textId="77777777" w:rsidR="00532DF7" w:rsidRPr="001F1E40" w:rsidRDefault="00532DF7" w:rsidP="001F1E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1E40">
              <w:rPr>
                <w:rFonts w:ascii="Times New Roman" w:hAnsi="Times New Roman" w:cs="Times New Roman"/>
                <w:b/>
                <w:sz w:val="28"/>
                <w:szCs w:val="28"/>
              </w:rPr>
              <w:t>Тип данных</w:t>
            </w:r>
          </w:p>
        </w:tc>
      </w:tr>
      <w:tr w:rsidR="00532DF7" w:rsidRPr="00455EAC" w14:paraId="2D986ECE" w14:textId="77777777" w:rsidTr="001F1E40">
        <w:tc>
          <w:tcPr>
            <w:tcW w:w="1303" w:type="dxa"/>
          </w:tcPr>
          <w:p w14:paraId="7FA6401B" w14:textId="77777777" w:rsidR="00532DF7" w:rsidRPr="00455EAC" w:rsidRDefault="00532DF7" w:rsidP="001F1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EAC">
              <w:rPr>
                <w:rFonts w:ascii="Times New Roman" w:hAnsi="Times New Roman" w:cs="Times New Roman"/>
                <w:sz w:val="28"/>
                <w:szCs w:val="28"/>
              </w:rPr>
              <w:t>1a</w:t>
            </w:r>
          </w:p>
        </w:tc>
        <w:tc>
          <w:tcPr>
            <w:tcW w:w="8875" w:type="dxa"/>
          </w:tcPr>
          <w:p w14:paraId="27F643EC" w14:textId="77777777" w:rsidR="00532DF7" w:rsidRPr="00455EAC" w:rsidRDefault="00532DF7" w:rsidP="003A4E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EAC">
              <w:rPr>
                <w:rFonts w:ascii="Times New Roman" w:hAnsi="Times New Roman" w:cs="Times New Roman"/>
                <w:sz w:val="28"/>
                <w:szCs w:val="28"/>
              </w:rPr>
              <w:t xml:space="preserve">Доказательность обеспечена результатами </w:t>
            </w:r>
            <w:proofErr w:type="spellStart"/>
            <w:r w:rsidRPr="00455EAC">
              <w:rPr>
                <w:rFonts w:ascii="Times New Roman" w:hAnsi="Times New Roman" w:cs="Times New Roman"/>
                <w:sz w:val="28"/>
                <w:szCs w:val="28"/>
              </w:rPr>
              <w:t>метаанализа</w:t>
            </w:r>
            <w:proofErr w:type="spellEnd"/>
            <w:r w:rsidRPr="00455EAC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</w:t>
            </w:r>
            <w:proofErr w:type="spellStart"/>
            <w:r w:rsidRPr="00455EAC">
              <w:rPr>
                <w:rFonts w:ascii="Times New Roman" w:hAnsi="Times New Roman" w:cs="Times New Roman"/>
                <w:sz w:val="28"/>
                <w:szCs w:val="28"/>
              </w:rPr>
              <w:t>рандомизированных</w:t>
            </w:r>
            <w:proofErr w:type="spellEnd"/>
            <w:r w:rsidRPr="00455EAC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</w:t>
            </w:r>
          </w:p>
        </w:tc>
      </w:tr>
      <w:tr w:rsidR="00532DF7" w:rsidRPr="00455EAC" w14:paraId="5A4F067F" w14:textId="77777777" w:rsidTr="001F1E40">
        <w:tc>
          <w:tcPr>
            <w:tcW w:w="1303" w:type="dxa"/>
          </w:tcPr>
          <w:p w14:paraId="4BDFA5E8" w14:textId="77777777" w:rsidR="00532DF7" w:rsidRPr="00455EAC" w:rsidRDefault="00532DF7" w:rsidP="001F1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EAC">
              <w:rPr>
                <w:rFonts w:ascii="Times New Roman" w:hAnsi="Times New Roman" w:cs="Times New Roman"/>
                <w:sz w:val="28"/>
                <w:szCs w:val="28"/>
              </w:rPr>
              <w:t>1b</w:t>
            </w:r>
          </w:p>
        </w:tc>
        <w:tc>
          <w:tcPr>
            <w:tcW w:w="8875" w:type="dxa"/>
          </w:tcPr>
          <w:p w14:paraId="5DECA3A6" w14:textId="77777777" w:rsidR="00532DF7" w:rsidRPr="00455EAC" w:rsidRDefault="00532DF7" w:rsidP="003A4E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EAC">
              <w:rPr>
                <w:rFonts w:ascii="Times New Roman" w:hAnsi="Times New Roman" w:cs="Times New Roman"/>
                <w:sz w:val="28"/>
                <w:szCs w:val="28"/>
              </w:rPr>
              <w:t xml:space="preserve">Доказательность обеспечена </w:t>
            </w:r>
            <w:proofErr w:type="gramStart"/>
            <w:r w:rsidRPr="00455EAC">
              <w:rPr>
                <w:rFonts w:ascii="Times New Roman" w:hAnsi="Times New Roman" w:cs="Times New Roman"/>
                <w:sz w:val="28"/>
                <w:szCs w:val="28"/>
              </w:rPr>
              <w:t>результатами</w:t>
            </w:r>
            <w:proofErr w:type="gramEnd"/>
            <w:r w:rsidRPr="00455EAC">
              <w:rPr>
                <w:rFonts w:ascii="Times New Roman" w:hAnsi="Times New Roman" w:cs="Times New Roman"/>
                <w:sz w:val="28"/>
                <w:szCs w:val="28"/>
              </w:rPr>
              <w:t xml:space="preserve"> по крайней мере одного </w:t>
            </w:r>
            <w:proofErr w:type="spellStart"/>
            <w:r w:rsidRPr="00455EAC">
              <w:rPr>
                <w:rFonts w:ascii="Times New Roman" w:hAnsi="Times New Roman" w:cs="Times New Roman"/>
                <w:sz w:val="28"/>
                <w:szCs w:val="28"/>
              </w:rPr>
              <w:t>рандомизированного</w:t>
            </w:r>
            <w:proofErr w:type="spellEnd"/>
            <w:r w:rsidRPr="00455EAC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</w:t>
            </w:r>
          </w:p>
        </w:tc>
      </w:tr>
      <w:tr w:rsidR="00532DF7" w:rsidRPr="00455EAC" w14:paraId="6F91231C" w14:textId="77777777" w:rsidTr="001F1E40">
        <w:tc>
          <w:tcPr>
            <w:tcW w:w="1303" w:type="dxa"/>
          </w:tcPr>
          <w:p w14:paraId="24B92542" w14:textId="77777777" w:rsidR="00532DF7" w:rsidRPr="00455EAC" w:rsidRDefault="00532DF7" w:rsidP="001F1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EAC">
              <w:rPr>
                <w:rFonts w:ascii="Times New Roman" w:hAnsi="Times New Roman" w:cs="Times New Roman"/>
                <w:sz w:val="28"/>
                <w:szCs w:val="28"/>
              </w:rPr>
              <w:t>2a</w:t>
            </w:r>
          </w:p>
        </w:tc>
        <w:tc>
          <w:tcPr>
            <w:tcW w:w="8875" w:type="dxa"/>
          </w:tcPr>
          <w:p w14:paraId="6DD716C3" w14:textId="77777777" w:rsidR="00532DF7" w:rsidRPr="00455EAC" w:rsidRDefault="00532DF7" w:rsidP="003A4E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EAC">
              <w:rPr>
                <w:rFonts w:ascii="Times New Roman" w:hAnsi="Times New Roman" w:cs="Times New Roman"/>
                <w:sz w:val="28"/>
                <w:szCs w:val="28"/>
              </w:rPr>
              <w:t xml:space="preserve">Доказательность обеспечена результатами одного специализированного </w:t>
            </w:r>
            <w:proofErr w:type="spellStart"/>
            <w:r w:rsidRPr="00455EAC">
              <w:rPr>
                <w:rFonts w:ascii="Times New Roman" w:hAnsi="Times New Roman" w:cs="Times New Roman"/>
                <w:sz w:val="28"/>
                <w:szCs w:val="28"/>
              </w:rPr>
              <w:t>нерандомизированного</w:t>
            </w:r>
            <w:proofErr w:type="spellEnd"/>
            <w:r w:rsidRPr="00455EAC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</w:t>
            </w:r>
          </w:p>
        </w:tc>
      </w:tr>
      <w:tr w:rsidR="00532DF7" w:rsidRPr="00455EAC" w14:paraId="5A12DAA4" w14:textId="77777777" w:rsidTr="001F1E40">
        <w:tc>
          <w:tcPr>
            <w:tcW w:w="1303" w:type="dxa"/>
          </w:tcPr>
          <w:p w14:paraId="2DFCD525" w14:textId="77777777" w:rsidR="00532DF7" w:rsidRPr="00455EAC" w:rsidRDefault="00532DF7" w:rsidP="001F1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EAC">
              <w:rPr>
                <w:rFonts w:ascii="Times New Roman" w:hAnsi="Times New Roman" w:cs="Times New Roman"/>
                <w:sz w:val="28"/>
                <w:szCs w:val="28"/>
              </w:rPr>
              <w:t>2b</w:t>
            </w:r>
          </w:p>
        </w:tc>
        <w:tc>
          <w:tcPr>
            <w:tcW w:w="8875" w:type="dxa"/>
          </w:tcPr>
          <w:p w14:paraId="5789BC8A" w14:textId="77777777" w:rsidR="00532DF7" w:rsidRPr="00455EAC" w:rsidRDefault="00532DF7" w:rsidP="003A4E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EAC">
              <w:rPr>
                <w:rFonts w:ascii="Times New Roman" w:hAnsi="Times New Roman" w:cs="Times New Roman"/>
                <w:sz w:val="28"/>
                <w:szCs w:val="28"/>
              </w:rPr>
              <w:t xml:space="preserve">Доказательность обеспечена </w:t>
            </w:r>
            <w:proofErr w:type="gramStart"/>
            <w:r w:rsidRPr="00455EAC">
              <w:rPr>
                <w:rFonts w:ascii="Times New Roman" w:hAnsi="Times New Roman" w:cs="Times New Roman"/>
                <w:sz w:val="28"/>
                <w:szCs w:val="28"/>
              </w:rPr>
              <w:t>результатами</w:t>
            </w:r>
            <w:proofErr w:type="gramEnd"/>
            <w:r w:rsidRPr="00455EAC">
              <w:rPr>
                <w:rFonts w:ascii="Times New Roman" w:hAnsi="Times New Roman" w:cs="Times New Roman"/>
                <w:sz w:val="28"/>
                <w:szCs w:val="28"/>
              </w:rPr>
              <w:t xml:space="preserve"> по крайней мере одного специализированного </w:t>
            </w:r>
            <w:proofErr w:type="spellStart"/>
            <w:r w:rsidRPr="00455EAC">
              <w:rPr>
                <w:rFonts w:ascii="Times New Roman" w:hAnsi="Times New Roman" w:cs="Times New Roman"/>
                <w:sz w:val="28"/>
                <w:szCs w:val="28"/>
              </w:rPr>
              <w:t>квазиэкспериментального</w:t>
            </w:r>
            <w:proofErr w:type="spellEnd"/>
            <w:r w:rsidRPr="00455EAC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</w:t>
            </w:r>
          </w:p>
        </w:tc>
      </w:tr>
      <w:tr w:rsidR="00532DF7" w:rsidRPr="00455EAC" w14:paraId="55E8C982" w14:textId="77777777" w:rsidTr="001F1E40">
        <w:tc>
          <w:tcPr>
            <w:tcW w:w="1303" w:type="dxa"/>
          </w:tcPr>
          <w:p w14:paraId="205A9D9F" w14:textId="77777777" w:rsidR="00532DF7" w:rsidRPr="00455EAC" w:rsidRDefault="00532DF7" w:rsidP="001F1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E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75" w:type="dxa"/>
          </w:tcPr>
          <w:p w14:paraId="4F5DA0A5" w14:textId="77777777" w:rsidR="00532DF7" w:rsidRPr="00455EAC" w:rsidRDefault="00532DF7" w:rsidP="003A4E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EAC">
              <w:rPr>
                <w:rFonts w:ascii="Times New Roman" w:hAnsi="Times New Roman" w:cs="Times New Roman"/>
                <w:sz w:val="28"/>
                <w:szCs w:val="28"/>
              </w:rPr>
              <w:t xml:space="preserve">Доказательность обеспечена результатами специализированных </w:t>
            </w:r>
            <w:proofErr w:type="spellStart"/>
            <w:r w:rsidRPr="00455EAC">
              <w:rPr>
                <w:rFonts w:ascii="Times New Roman" w:hAnsi="Times New Roman" w:cs="Times New Roman"/>
                <w:sz w:val="28"/>
                <w:szCs w:val="28"/>
              </w:rPr>
              <w:t>неэкспериментальных</w:t>
            </w:r>
            <w:proofErr w:type="spellEnd"/>
            <w:r w:rsidRPr="00455EAC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исследований, в частности, результатами сравнительных и </w:t>
            </w:r>
            <w:proofErr w:type="spellStart"/>
            <w:r w:rsidRPr="00455EAC">
              <w:rPr>
                <w:rFonts w:ascii="Times New Roman" w:hAnsi="Times New Roman" w:cs="Times New Roman"/>
                <w:sz w:val="28"/>
                <w:szCs w:val="28"/>
              </w:rPr>
              <w:t>корелляционных</w:t>
            </w:r>
            <w:proofErr w:type="spellEnd"/>
            <w:r w:rsidRPr="00455EAC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исследований, а также сообщениями о клинических случаях</w:t>
            </w:r>
          </w:p>
        </w:tc>
      </w:tr>
      <w:tr w:rsidR="00532DF7" w:rsidRPr="00455EAC" w14:paraId="1A77D950" w14:textId="77777777" w:rsidTr="001F1E40">
        <w:tc>
          <w:tcPr>
            <w:tcW w:w="1303" w:type="dxa"/>
          </w:tcPr>
          <w:p w14:paraId="5E876BD2" w14:textId="77777777" w:rsidR="00532DF7" w:rsidRPr="00455EAC" w:rsidRDefault="00532DF7" w:rsidP="001F1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E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75" w:type="dxa"/>
          </w:tcPr>
          <w:p w14:paraId="0C405133" w14:textId="77777777" w:rsidR="00532DF7" w:rsidRPr="00455EAC" w:rsidRDefault="00532DF7" w:rsidP="003A4E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EAC">
              <w:rPr>
                <w:rFonts w:ascii="Times New Roman" w:hAnsi="Times New Roman" w:cs="Times New Roman"/>
                <w:sz w:val="28"/>
                <w:szCs w:val="28"/>
              </w:rPr>
              <w:t>Доказательность обеспечена отчетами экспертных комитетов, а также мнениями признанных экспертов в конкретной области клинического знания</w:t>
            </w:r>
          </w:p>
        </w:tc>
      </w:tr>
    </w:tbl>
    <w:p w14:paraId="02D885FE" w14:textId="77777777" w:rsidR="00532DF7" w:rsidRPr="00455EAC" w:rsidRDefault="00532DF7" w:rsidP="001F1E40">
      <w:pPr>
        <w:spacing w:after="0" w:line="240" w:lineRule="auto"/>
        <w:ind w:left="568"/>
        <w:rPr>
          <w:rFonts w:ascii="Times New Roman" w:hAnsi="Times New Roman" w:cs="Times New Roman"/>
          <w:sz w:val="28"/>
          <w:szCs w:val="28"/>
        </w:rPr>
      </w:pPr>
    </w:p>
    <w:p w14:paraId="47991007" w14:textId="77777777" w:rsidR="00532DF7" w:rsidRPr="00455EAC" w:rsidRDefault="00532DF7" w:rsidP="001F1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EAC">
        <w:rPr>
          <w:rFonts w:ascii="Times New Roman" w:hAnsi="Times New Roman" w:cs="Times New Roman"/>
          <w:sz w:val="28"/>
          <w:szCs w:val="28"/>
        </w:rPr>
        <w:lastRenderedPageBreak/>
        <w:t>Степени рекомендаций</w:t>
      </w:r>
      <w:r w:rsidR="001F1E40">
        <w:rPr>
          <w:rFonts w:ascii="Times New Roman" w:hAnsi="Times New Roman" w:cs="Times New Roman"/>
          <w:sz w:val="28"/>
          <w:szCs w:val="28"/>
        </w:rPr>
        <w:t>:</w:t>
      </w:r>
      <w:r w:rsidRPr="00455EA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276"/>
        <w:gridCol w:w="8976"/>
      </w:tblGrid>
      <w:tr w:rsidR="00532DF7" w:rsidRPr="00455EAC" w14:paraId="224B5EE0" w14:textId="77777777" w:rsidTr="001F1E40">
        <w:tc>
          <w:tcPr>
            <w:tcW w:w="1202" w:type="dxa"/>
          </w:tcPr>
          <w:p w14:paraId="5608C392" w14:textId="77777777" w:rsidR="00532DF7" w:rsidRPr="001F1E40" w:rsidRDefault="00532DF7" w:rsidP="001F1E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1E40">
              <w:rPr>
                <w:rFonts w:ascii="Times New Roman" w:hAnsi="Times New Roman" w:cs="Times New Roman"/>
                <w:b/>
                <w:sz w:val="28"/>
                <w:szCs w:val="28"/>
              </w:rPr>
              <w:t>Степень</w:t>
            </w:r>
          </w:p>
        </w:tc>
        <w:tc>
          <w:tcPr>
            <w:tcW w:w="8976" w:type="dxa"/>
          </w:tcPr>
          <w:p w14:paraId="29439F84" w14:textId="77777777" w:rsidR="00532DF7" w:rsidRPr="001F1E40" w:rsidRDefault="00532DF7" w:rsidP="001F1E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1E40"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 рекомендаций</w:t>
            </w:r>
          </w:p>
        </w:tc>
      </w:tr>
      <w:tr w:rsidR="00532DF7" w:rsidRPr="00455EAC" w14:paraId="7B290B8B" w14:textId="77777777" w:rsidTr="001F1E40">
        <w:tc>
          <w:tcPr>
            <w:tcW w:w="1202" w:type="dxa"/>
          </w:tcPr>
          <w:p w14:paraId="40837BA3" w14:textId="77777777" w:rsidR="00532DF7" w:rsidRPr="00455EAC" w:rsidRDefault="00532DF7" w:rsidP="001F1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EAC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8976" w:type="dxa"/>
          </w:tcPr>
          <w:p w14:paraId="0F2AE1E7" w14:textId="77777777" w:rsidR="00532DF7" w:rsidRPr="00455EAC" w:rsidRDefault="00532DF7" w:rsidP="003A4E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EAC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Основанием для рекомендации является высокое качество клинических исследований и основательность изучения специфических вопросов; имеются </w:t>
            </w:r>
            <w:proofErr w:type="gramStart"/>
            <w:r w:rsidRPr="00455EAC"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  <w:proofErr w:type="gramEnd"/>
            <w:r w:rsidRPr="00455EAC">
              <w:rPr>
                <w:rFonts w:ascii="Times New Roman" w:hAnsi="Times New Roman" w:cs="Times New Roman"/>
                <w:sz w:val="28"/>
                <w:szCs w:val="28"/>
              </w:rPr>
              <w:t xml:space="preserve"> по крайней мере одного </w:t>
            </w:r>
            <w:proofErr w:type="spellStart"/>
            <w:r w:rsidRPr="00455EAC">
              <w:rPr>
                <w:rFonts w:ascii="Times New Roman" w:hAnsi="Times New Roman" w:cs="Times New Roman"/>
                <w:sz w:val="28"/>
                <w:szCs w:val="28"/>
              </w:rPr>
              <w:t>рандомизированного</w:t>
            </w:r>
            <w:proofErr w:type="spellEnd"/>
            <w:r w:rsidRPr="00455EAC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</w:t>
            </w:r>
          </w:p>
        </w:tc>
      </w:tr>
      <w:tr w:rsidR="00532DF7" w:rsidRPr="00455EAC" w14:paraId="6D2483F1" w14:textId="77777777" w:rsidTr="001F1E40">
        <w:tc>
          <w:tcPr>
            <w:tcW w:w="1202" w:type="dxa"/>
          </w:tcPr>
          <w:p w14:paraId="70ACCF46" w14:textId="77777777" w:rsidR="00532DF7" w:rsidRPr="00455EAC" w:rsidRDefault="00532DF7" w:rsidP="001F1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EAC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8976" w:type="dxa"/>
          </w:tcPr>
          <w:p w14:paraId="3098B355" w14:textId="77777777" w:rsidR="00532DF7" w:rsidRPr="00455EAC" w:rsidRDefault="00532DF7" w:rsidP="003A4E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EAC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Основанием для рекомендации является высокое качество клинических исследований при отсутствии </w:t>
            </w:r>
            <w:proofErr w:type="spellStart"/>
            <w:r w:rsidRPr="00455EAC">
              <w:rPr>
                <w:rFonts w:ascii="Times New Roman" w:hAnsi="Times New Roman" w:cs="Times New Roman"/>
                <w:sz w:val="28"/>
                <w:szCs w:val="28"/>
              </w:rPr>
              <w:t>рандомизированных</w:t>
            </w:r>
            <w:proofErr w:type="spellEnd"/>
            <w:r w:rsidRPr="00455EAC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</w:t>
            </w:r>
          </w:p>
        </w:tc>
      </w:tr>
      <w:tr w:rsidR="00532DF7" w:rsidRPr="00455EAC" w14:paraId="433E0A2F" w14:textId="77777777" w:rsidTr="001F1E40">
        <w:tc>
          <w:tcPr>
            <w:tcW w:w="1202" w:type="dxa"/>
          </w:tcPr>
          <w:p w14:paraId="2CE69A01" w14:textId="77777777" w:rsidR="00532DF7" w:rsidRPr="00455EAC" w:rsidRDefault="00532DF7" w:rsidP="001F1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EAC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8976" w:type="dxa"/>
          </w:tcPr>
          <w:p w14:paraId="25AEF01B" w14:textId="77777777" w:rsidR="00532DF7" w:rsidRPr="00455EAC" w:rsidRDefault="00532DF7" w:rsidP="003A4E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EAC">
              <w:rPr>
                <w:rFonts w:ascii="Times New Roman" w:hAnsi="Times New Roman" w:cs="Times New Roman"/>
                <w:sz w:val="28"/>
                <w:szCs w:val="28"/>
              </w:rPr>
              <w:t>Рекомендации не подкреплены результатами качественно проведенных клинических исследований</w:t>
            </w:r>
          </w:p>
        </w:tc>
      </w:tr>
    </w:tbl>
    <w:p w14:paraId="3E1986C4" w14:textId="77777777" w:rsidR="00532DF7" w:rsidRPr="00D85C52" w:rsidRDefault="00532DF7" w:rsidP="001F1E40">
      <w:pPr>
        <w:spacing w:after="0" w:line="240" w:lineRule="auto"/>
        <w:ind w:left="568"/>
        <w:rPr>
          <w:rFonts w:ascii="Times New Roman" w:hAnsi="Times New Roman" w:cs="Times New Roman"/>
          <w:sz w:val="28"/>
          <w:szCs w:val="28"/>
        </w:rPr>
      </w:pPr>
    </w:p>
    <w:p w14:paraId="7453D0EF" w14:textId="48DF01F7" w:rsidR="00532DF7" w:rsidRPr="00EB1204" w:rsidRDefault="00EB1204" w:rsidP="003A4E8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B1204">
        <w:rPr>
          <w:rFonts w:ascii="Times New Roman" w:hAnsi="Times New Roman" w:cs="Times New Roman"/>
          <w:sz w:val="20"/>
          <w:szCs w:val="20"/>
          <w:lang w:val="en-US"/>
        </w:rPr>
        <w:t xml:space="preserve">NB! </w:t>
      </w:r>
      <w:proofErr w:type="gramStart"/>
      <w:r w:rsidR="00532DF7" w:rsidRPr="00EB1204">
        <w:rPr>
          <w:rFonts w:ascii="Times New Roman" w:hAnsi="Times New Roman" w:cs="Times New Roman"/>
          <w:sz w:val="20"/>
          <w:szCs w:val="20"/>
          <w:lang w:val="en-US"/>
        </w:rPr>
        <w:t>Oxford Centre for Evidence-based Medicine Levels of Evidence (May 2001).</w:t>
      </w:r>
      <w:proofErr w:type="gramEnd"/>
      <w:r w:rsidR="00532DF7" w:rsidRPr="00EB1204">
        <w:rPr>
          <w:rFonts w:ascii="Times New Roman" w:hAnsi="Times New Roman" w:cs="Times New Roman"/>
          <w:sz w:val="20"/>
          <w:szCs w:val="20"/>
          <w:lang w:val="en-US"/>
        </w:rPr>
        <w:t xml:space="preserve"> Produced by Bob Phillips, Chris Ball, Dave </w:t>
      </w:r>
      <w:proofErr w:type="spellStart"/>
      <w:r w:rsidR="00532DF7" w:rsidRPr="00EB1204">
        <w:rPr>
          <w:rFonts w:ascii="Times New Roman" w:hAnsi="Times New Roman" w:cs="Times New Roman"/>
          <w:sz w:val="20"/>
          <w:szCs w:val="20"/>
          <w:lang w:val="en-US"/>
        </w:rPr>
        <w:t>Sackett</w:t>
      </w:r>
      <w:proofErr w:type="spellEnd"/>
      <w:r w:rsidR="00532DF7" w:rsidRPr="00EB1204">
        <w:rPr>
          <w:rFonts w:ascii="Times New Roman" w:hAnsi="Times New Roman" w:cs="Times New Roman"/>
          <w:sz w:val="20"/>
          <w:szCs w:val="20"/>
          <w:lang w:val="en-US"/>
        </w:rPr>
        <w:t xml:space="preserve">, Doug </w:t>
      </w:r>
      <w:proofErr w:type="spellStart"/>
      <w:r w:rsidR="00532DF7" w:rsidRPr="00EB1204">
        <w:rPr>
          <w:rFonts w:ascii="Times New Roman" w:hAnsi="Times New Roman" w:cs="Times New Roman"/>
          <w:sz w:val="20"/>
          <w:szCs w:val="20"/>
          <w:lang w:val="en-US"/>
        </w:rPr>
        <w:t>Badenoch</w:t>
      </w:r>
      <w:proofErr w:type="spellEnd"/>
      <w:r w:rsidR="00532DF7" w:rsidRPr="00EB1204">
        <w:rPr>
          <w:rFonts w:ascii="Times New Roman" w:hAnsi="Times New Roman" w:cs="Times New Roman"/>
          <w:sz w:val="20"/>
          <w:szCs w:val="20"/>
          <w:lang w:val="en-US"/>
        </w:rPr>
        <w:t>, Sharon Straus, Brian Haynes, Martin Dawes since November 1998</w:t>
      </w:r>
    </w:p>
    <w:p w14:paraId="22590DD8" w14:textId="77777777" w:rsidR="00532DF7" w:rsidRPr="00EB1204" w:rsidRDefault="00532DF7" w:rsidP="003A4E8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10E9">
        <w:rPr>
          <w:sz w:val="20"/>
          <w:szCs w:val="20"/>
          <w:lang w:val="en-US"/>
        </w:rPr>
        <w:t xml:space="preserve"> </w:t>
      </w:r>
      <w:r w:rsidRPr="00EB1204">
        <w:rPr>
          <w:rFonts w:ascii="Times New Roman" w:hAnsi="Times New Roman" w:cs="Times New Roman"/>
          <w:sz w:val="20"/>
          <w:szCs w:val="20"/>
        </w:rPr>
        <w:t xml:space="preserve">Рекомендации разработаны на основе систематического анализа и оценки наиболее представительных клинических исследований. Оценки качества доказательств и силы рекомендаций даны в соответствии с определенной градацией по системе присвоения степеней GRADE. </w:t>
      </w:r>
      <w:r w:rsidRPr="00EB12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соответствии с </w:t>
      </w:r>
      <w:r w:rsidRPr="00EB120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Oxford</w:t>
      </w:r>
      <w:r w:rsidRPr="00EB12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B120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Centre</w:t>
      </w:r>
      <w:r w:rsidRPr="00EB12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B120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for</w:t>
      </w:r>
      <w:r w:rsidRPr="00EB12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B120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Evidence</w:t>
      </w:r>
      <w:r w:rsidRPr="00EB1204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B120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based</w:t>
      </w:r>
      <w:r w:rsidRPr="00EB12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B120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Medicine</w:t>
      </w:r>
      <w:r w:rsidRPr="00EB12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</w:t>
      </w:r>
      <w:r w:rsidRPr="00EB120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Levels</w:t>
      </w:r>
      <w:r w:rsidRPr="00EB12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B120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of</w:t>
      </w:r>
      <w:r w:rsidRPr="00EB12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B120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Evidence</w:t>
      </w:r>
      <w:r w:rsidRPr="00EB12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EB120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March</w:t>
      </w:r>
      <w:r w:rsidRPr="00EB12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2009) уровень доказательности всех приведенных рекомендаций не превышает «2a», а степень обоснованности равна «В».</w:t>
      </w:r>
      <w:r w:rsidRPr="00EB120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D74CADE" w14:textId="77777777" w:rsidR="00532DF7" w:rsidRPr="00F370F8" w:rsidRDefault="00532DF7" w:rsidP="001F1E40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b/>
          <w:bCs/>
          <w:sz w:val="28"/>
          <w:szCs w:val="28"/>
        </w:rPr>
      </w:pPr>
    </w:p>
    <w:p w14:paraId="149797B8" w14:textId="77777777" w:rsidR="001F1E40" w:rsidRPr="001F1E40" w:rsidRDefault="00532DF7" w:rsidP="001F1E40">
      <w:pPr>
        <w:pStyle w:val="a4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F1E40">
        <w:rPr>
          <w:rFonts w:ascii="Times New Roman" w:hAnsi="Times New Roman" w:cs="Times New Roman"/>
          <w:b/>
          <w:sz w:val="28"/>
          <w:szCs w:val="28"/>
        </w:rPr>
        <w:t>Определение:</w:t>
      </w:r>
      <w:r w:rsidRPr="001F1E4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A424FE" w14:textId="4D4DF1EA" w:rsidR="00646B75" w:rsidRDefault="00361BE4" w:rsidP="00EB1204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Потенциальный ж</w:t>
      </w:r>
      <w:r w:rsidR="004B464F" w:rsidRPr="001F1E40">
        <w:rPr>
          <w:rFonts w:ascii="Times New Roman" w:hAnsi="Times New Roman" w:cs="Times New Roman"/>
          <w:b/>
          <w:sz w:val="28"/>
          <w:szCs w:val="28"/>
        </w:rPr>
        <w:t>ив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 w:rsidR="004B464F" w:rsidRPr="001F1E40">
        <w:rPr>
          <w:rFonts w:ascii="Times New Roman" w:hAnsi="Times New Roman" w:cs="Times New Roman"/>
          <w:b/>
          <w:sz w:val="28"/>
          <w:szCs w:val="28"/>
        </w:rPr>
        <w:t xml:space="preserve"> донор</w:t>
      </w:r>
      <w:r w:rsidR="004B464F" w:rsidRPr="001F1E40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человек</w:t>
      </w:r>
      <w:r w:rsidR="004B464F" w:rsidRPr="001F1E40">
        <w:rPr>
          <w:rFonts w:ascii="Times New Roman" w:hAnsi="Times New Roman" w:cs="Times New Roman"/>
          <w:sz w:val="28"/>
          <w:szCs w:val="28"/>
        </w:rPr>
        <w:t>, которы</w:t>
      </w:r>
      <w:r>
        <w:rPr>
          <w:rFonts w:ascii="Times New Roman" w:hAnsi="Times New Roman" w:cs="Times New Roman"/>
          <w:sz w:val="28"/>
          <w:szCs w:val="28"/>
        </w:rPr>
        <w:t>й намеревается добровольно да</w:t>
      </w:r>
      <w:r w:rsidR="004B464F" w:rsidRPr="001F1E4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B464F" w:rsidRPr="001F1E40">
        <w:rPr>
          <w:rFonts w:ascii="Times New Roman" w:hAnsi="Times New Roman" w:cs="Times New Roman"/>
          <w:sz w:val="28"/>
          <w:szCs w:val="28"/>
        </w:rPr>
        <w:t xml:space="preserve"> парный орган (или часть целого органа) для трансплантации реципиенту.</w:t>
      </w:r>
    </w:p>
    <w:p w14:paraId="322BF220" w14:textId="77777777" w:rsidR="001F1E40" w:rsidRPr="001F1E40" w:rsidRDefault="001F1E40" w:rsidP="001F1E40">
      <w:pPr>
        <w:pStyle w:val="a4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5AF484E6" w14:textId="77777777" w:rsidR="00532DF7" w:rsidRPr="001F1E40" w:rsidRDefault="00532DF7" w:rsidP="001F1E40">
      <w:pPr>
        <w:pStyle w:val="a4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1F1E40"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линическая к</w:t>
      </w:r>
      <w:r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лассификация</w:t>
      </w:r>
      <w:r w:rsidRP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1F1E40" w:rsidRP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1E0A" w:rsidRPr="001F1E40">
        <w:rPr>
          <w:rFonts w:ascii="Times New Roman" w:eastAsia="Calibri" w:hAnsi="Times New Roman" w:cs="Times New Roman"/>
          <w:color w:val="000000"/>
          <w:sz w:val="28"/>
          <w:szCs w:val="28"/>
        </w:rPr>
        <w:t>нет</w:t>
      </w:r>
      <w:r w:rsidR="001F1E40" w:rsidRPr="001F1E4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719B4C22" w14:textId="77777777" w:rsidR="00532DF7" w:rsidRPr="00F370F8" w:rsidRDefault="00532DF7" w:rsidP="001F1E40">
      <w:p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C5D967" w14:textId="77777777" w:rsidR="00903563" w:rsidRPr="00903563" w:rsidRDefault="00903563" w:rsidP="00903563">
      <w:pPr>
        <w:numPr>
          <w:ilvl w:val="0"/>
          <w:numId w:val="1"/>
        </w:numPr>
        <w:shd w:val="clear" w:color="auto" w:fill="FBFBFB"/>
        <w:tabs>
          <w:tab w:val="left" w:pos="567"/>
        </w:tabs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color w:val="3A3737"/>
          <w:sz w:val="28"/>
          <w:szCs w:val="28"/>
          <w:lang w:eastAsia="ru-RU"/>
        </w:rPr>
      </w:pPr>
      <w:r w:rsidRPr="009035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МЕТОДЫ, ПОДХОДЫ И ПРОЦЕДУРЫ ДИАГНОСТИКИ </w:t>
      </w:r>
      <w:r w:rsidRPr="0090356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[1,3]</w:t>
      </w:r>
    </w:p>
    <w:p w14:paraId="7432163D" w14:textId="77777777" w:rsidR="00903563" w:rsidRPr="00903563" w:rsidRDefault="00903563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35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Диагностические критерии:</w:t>
      </w:r>
    </w:p>
    <w:p w14:paraId="408C097D" w14:textId="77777777" w:rsidR="00903563" w:rsidRPr="00903563" w:rsidRDefault="00903563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16"/>
        <w:gridCol w:w="7705"/>
      </w:tblGrid>
      <w:tr w:rsidR="00903563" w:rsidRPr="00903563" w14:paraId="5164C952" w14:textId="77777777" w:rsidTr="004B74EB">
        <w:tc>
          <w:tcPr>
            <w:tcW w:w="2716" w:type="dxa"/>
          </w:tcPr>
          <w:p w14:paraId="6A4EBD10" w14:textId="01479E61" w:rsidR="00903563" w:rsidRPr="00903563" w:rsidRDefault="00903563" w:rsidP="00AF1A2D">
            <w:pPr>
              <w:shd w:val="clear" w:color="auto" w:fill="FBFBFB"/>
              <w:tabs>
                <w:tab w:val="left" w:pos="567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035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Жалобы и анамнез:</w:t>
            </w:r>
          </w:p>
        </w:tc>
        <w:tc>
          <w:tcPr>
            <w:tcW w:w="7705" w:type="dxa"/>
          </w:tcPr>
          <w:p w14:paraId="69B7F5FD" w14:textId="52EDE492" w:rsidR="00903563" w:rsidRPr="00AF1A2D" w:rsidRDefault="00AF1A2D" w:rsidP="00AF1A2D">
            <w:pPr>
              <w:pStyle w:val="a4"/>
              <w:numPr>
                <w:ilvl w:val="0"/>
                <w:numId w:val="42"/>
              </w:numPr>
              <w:tabs>
                <w:tab w:val="left" w:pos="261"/>
              </w:tabs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903563" w:rsidRPr="00AF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</w:t>
            </w:r>
            <w:r w:rsidRPr="00AF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903563" w:rsidRPr="00903563" w14:paraId="2B158108" w14:textId="77777777" w:rsidTr="004B74EB">
        <w:tc>
          <w:tcPr>
            <w:tcW w:w="2716" w:type="dxa"/>
          </w:tcPr>
          <w:p w14:paraId="753C02F4" w14:textId="5B37A87D" w:rsidR="00903563" w:rsidRPr="00903563" w:rsidRDefault="00903563" w:rsidP="00AF1A2D">
            <w:pPr>
              <w:shd w:val="clear" w:color="auto" w:fill="FBFBFB"/>
              <w:tabs>
                <w:tab w:val="left" w:pos="567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9035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Физикальное</w:t>
            </w:r>
            <w:proofErr w:type="spellEnd"/>
            <w:r w:rsidRPr="009035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обследование:</w:t>
            </w:r>
          </w:p>
        </w:tc>
        <w:tc>
          <w:tcPr>
            <w:tcW w:w="7705" w:type="dxa"/>
          </w:tcPr>
          <w:p w14:paraId="1A4A2FB9" w14:textId="77777777" w:rsidR="00903563" w:rsidRPr="00AF1A2D" w:rsidRDefault="00903563" w:rsidP="00AF1A2D">
            <w:pPr>
              <w:pStyle w:val="a4"/>
              <w:numPr>
                <w:ilvl w:val="0"/>
                <w:numId w:val="42"/>
              </w:numPr>
              <w:tabs>
                <w:tab w:val="left" w:pos="567"/>
              </w:tabs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визуальный осмотр</w:t>
            </w:r>
          </w:p>
        </w:tc>
      </w:tr>
      <w:tr w:rsidR="00903563" w:rsidRPr="00903563" w14:paraId="068E2449" w14:textId="77777777" w:rsidTr="004B74EB">
        <w:tc>
          <w:tcPr>
            <w:tcW w:w="2716" w:type="dxa"/>
          </w:tcPr>
          <w:p w14:paraId="7303EBEA" w14:textId="77777777" w:rsidR="00903563" w:rsidRPr="00903563" w:rsidRDefault="00903563" w:rsidP="00903563">
            <w:pPr>
              <w:tabs>
                <w:tab w:val="left" w:pos="567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035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Лабораторные методы исследования:</w:t>
            </w:r>
          </w:p>
        </w:tc>
        <w:tc>
          <w:tcPr>
            <w:tcW w:w="7705" w:type="dxa"/>
          </w:tcPr>
          <w:p w14:paraId="787E724E" w14:textId="77777777" w:rsidR="00903563" w:rsidRPr="00903563" w:rsidRDefault="00903563" w:rsidP="00903563">
            <w:pPr>
              <w:tabs>
                <w:tab w:val="left" w:pos="142"/>
                <w:tab w:val="left" w:pos="567"/>
              </w:tabs>
              <w:autoSpaceDE w:val="0"/>
              <w:autoSpaceDN w:val="0"/>
              <w:adjustRightInd w:val="0"/>
              <w:ind w:right="-14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F1A2D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Основные</w:t>
            </w:r>
            <w:r w:rsidRPr="009035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14:paraId="25F415BF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определение группы крови (для подтверждения); </w:t>
            </w:r>
          </w:p>
          <w:p w14:paraId="1FF2FA29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определение резус-фактора; </w:t>
            </w:r>
          </w:p>
          <w:p w14:paraId="4773AC18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общий анализ крови;</w:t>
            </w:r>
          </w:p>
          <w:p w14:paraId="3B9DED36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биохимический анализ крови (мочевина, </w:t>
            </w:r>
            <w:proofErr w:type="spellStart"/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креатинин</w:t>
            </w:r>
            <w:proofErr w:type="spellEnd"/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глюкоза, </w:t>
            </w:r>
            <w:proofErr w:type="spellStart"/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АлТ</w:t>
            </w:r>
            <w:proofErr w:type="spellEnd"/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АсТ</w:t>
            </w:r>
            <w:proofErr w:type="spellEnd"/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, калий, натрий, кальций общий, общий белок, общий билирубин, прямой билирубин,);</w:t>
            </w:r>
            <w:proofErr w:type="gramEnd"/>
          </w:p>
          <w:p w14:paraId="34A1F7F3" w14:textId="7E1BAA1D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определение вирусов простого герпеса 1 и 2 типа,  </w:t>
            </w:r>
            <w:proofErr w:type="spellStart"/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цитомегало</w:t>
            </w:r>
            <w:r w:rsidR="00611A11">
              <w:rPr>
                <w:rFonts w:ascii="Times New Roman" w:eastAsia="Calibri" w:hAnsi="Times New Roman" w:cs="Times New Roman"/>
                <w:sz w:val="28"/>
                <w:szCs w:val="28"/>
              </w:rPr>
              <w:t>вирус</w:t>
            </w:r>
            <w:proofErr w:type="spellEnd"/>
            <w:r w:rsidR="00611A11">
              <w:rPr>
                <w:rFonts w:ascii="Times New Roman" w:eastAsia="Calibri" w:hAnsi="Times New Roman" w:cs="Times New Roman"/>
                <w:sz w:val="28"/>
                <w:szCs w:val="28"/>
              </w:rPr>
              <w:t>,  кандидоза методом ИФА;</w:t>
            </w: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44B1FC1F" w14:textId="065A0550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общий анализ мочи</w:t>
            </w:r>
            <w:r w:rsidR="00611A11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14:paraId="7B21F8BD" w14:textId="468A7B65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198"/>
                <w:tab w:val="left" w:pos="56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коагулограмма (АЧТВ, </w:t>
            </w:r>
            <w:proofErr w:type="spellStart"/>
            <w:r w:rsidRPr="0090356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протромбиновый</w:t>
            </w:r>
            <w:proofErr w:type="spellEnd"/>
            <w:r w:rsidRPr="0090356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индекс, фибриноген, </w:t>
            </w:r>
            <w:proofErr w:type="spellStart"/>
            <w:r w:rsidRPr="0090356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протромбиновое</w:t>
            </w:r>
            <w:proofErr w:type="spellEnd"/>
            <w:r w:rsidRPr="0090356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время, МНО)</w:t>
            </w:r>
            <w:r w:rsidR="00611A1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615075CD" w14:textId="77777777" w:rsidR="00903563" w:rsidRPr="00903563" w:rsidRDefault="00903563" w:rsidP="00903563">
            <w:pPr>
              <w:tabs>
                <w:tab w:val="left" w:pos="142"/>
                <w:tab w:val="left" w:pos="567"/>
              </w:tabs>
              <w:autoSpaceDE w:val="0"/>
              <w:autoSpaceDN w:val="0"/>
              <w:adjustRightInd w:val="0"/>
              <w:ind w:right="-143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  <w:proofErr w:type="gramStart"/>
            <w:r w:rsidRPr="00AF1A2D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Дополнительные</w:t>
            </w:r>
            <w:proofErr w:type="gramEnd"/>
            <w:r w:rsidRPr="009035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: </w:t>
            </w:r>
            <w:r w:rsidRPr="009035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показаниям.</w:t>
            </w:r>
          </w:p>
          <w:p w14:paraId="66C41F26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биохимический анализ крови (фосфор, железо, альбумин, </w:t>
            </w:r>
            <w:proofErr w:type="spellStart"/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ферритин</w:t>
            </w:r>
            <w:proofErr w:type="spellEnd"/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амилаза, холестерин, ГГТП, ЩФ, альбумин, СРБ); </w:t>
            </w:r>
          </w:p>
          <w:p w14:paraId="0CEBE14E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определение </w:t>
            </w:r>
            <w:proofErr w:type="spellStart"/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паратгормона</w:t>
            </w:r>
            <w:proofErr w:type="spellEnd"/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методом ИФА; </w:t>
            </w:r>
          </w:p>
          <w:p w14:paraId="502F2169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микробиологическое исследование мазка из зева, носа и </w:t>
            </w: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мочи, с определением чувствительности к антибактериальным препаратам; </w:t>
            </w:r>
          </w:p>
          <w:p w14:paraId="3B219C33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определение вирусов гепатита «В» или/и «С» методом ПЦР; </w:t>
            </w:r>
          </w:p>
          <w:p w14:paraId="13722F51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определение Эпштейн-Бара,  токсоплазмоз, микоплазмы, методом ИФА; </w:t>
            </w:r>
          </w:p>
          <w:p w14:paraId="1E8DE14A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определение </w:t>
            </w:r>
            <w:proofErr w:type="spellStart"/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онкомаркеров</w:t>
            </w:r>
            <w:proofErr w:type="spellEnd"/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крови методом ИФА/ИХЭЛ; </w:t>
            </w:r>
          </w:p>
          <w:p w14:paraId="44088376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определение ревматоидного фактора (ревматологическая проба); </w:t>
            </w:r>
          </w:p>
          <w:p w14:paraId="15A82CD2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определение аутоиммунных маркеров крови (ANA, ANCA, AMA-2) методом ИФА/ИХЭЛ; </w:t>
            </w:r>
          </w:p>
          <w:p w14:paraId="6FCC3DCB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пробы Манту;</w:t>
            </w:r>
          </w:p>
          <w:p w14:paraId="096B75DB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лейкоцитарных антигенов HLA-A,B,С  серологическим методом и определение антигенов HLA-A,B,DRB1 ПЦР методом;</w:t>
            </w:r>
          </w:p>
          <w:p w14:paraId="7A95159E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перекрестная проба на совместимость «кросс-матч» серологическим методом;</w:t>
            </w:r>
          </w:p>
          <w:p w14:paraId="446B3E0B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вирусов гепатита «В» или/и «С» методом ИФА (по показаниям);</w:t>
            </w:r>
          </w:p>
          <w:p w14:paraId="6137F859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90356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тканевое</w:t>
            </w:r>
            <w:proofErr w:type="gramEnd"/>
            <w:r w:rsidRPr="0090356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типирование по системе HLA низкого разрешения по локусам C, DQB, DQA, DPA, DPB молекулярно-генетическим методом (по показаниям);</w:t>
            </w:r>
          </w:p>
          <w:p w14:paraId="3B3F4BB1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анализ мочи по Нечипоренко</w:t>
            </w:r>
          </w:p>
          <w:p w14:paraId="0647AB95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анализ мочи на пробу </w:t>
            </w:r>
            <w:proofErr w:type="spellStart"/>
            <w:r w:rsidRPr="0090356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Зимницкого</w:t>
            </w:r>
            <w:proofErr w:type="spellEnd"/>
            <w:r w:rsidRPr="0090356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903563" w:rsidRPr="00903563" w14:paraId="56C0C950" w14:textId="77777777" w:rsidTr="004B74EB">
        <w:tc>
          <w:tcPr>
            <w:tcW w:w="2716" w:type="dxa"/>
          </w:tcPr>
          <w:p w14:paraId="1612BDFE" w14:textId="77777777" w:rsidR="00903563" w:rsidRPr="00903563" w:rsidRDefault="00903563" w:rsidP="00903563">
            <w:pPr>
              <w:tabs>
                <w:tab w:val="left" w:pos="567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35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Инструментальные методы исследования</w:t>
            </w:r>
          </w:p>
        </w:tc>
        <w:tc>
          <w:tcPr>
            <w:tcW w:w="7705" w:type="dxa"/>
          </w:tcPr>
          <w:p w14:paraId="680F78F6" w14:textId="77777777" w:rsidR="00903563" w:rsidRPr="00903563" w:rsidRDefault="00903563" w:rsidP="00903563">
            <w:pPr>
              <w:tabs>
                <w:tab w:val="left" w:pos="142"/>
                <w:tab w:val="left" w:pos="567"/>
              </w:tabs>
              <w:autoSpaceDE w:val="0"/>
              <w:autoSpaceDN w:val="0"/>
              <w:adjustRightInd w:val="0"/>
              <w:ind w:right="-143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A2D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Основные</w:t>
            </w:r>
            <w:r w:rsidRPr="009035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  <w:p w14:paraId="34A05E58" w14:textId="77777777" w:rsidR="00903563" w:rsidRPr="00903563" w:rsidRDefault="00903563" w:rsidP="00611A11">
            <w:pPr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ind w:left="0" w:right="-143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ЭКГ </w:t>
            </w:r>
            <w:proofErr w:type="gramStart"/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стандартная</w:t>
            </w:r>
            <w:proofErr w:type="gramEnd"/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по показаниям: при патологическом ЭКГ на амбулаторном этапе либо при сроке более 10 дней до операции;</w:t>
            </w:r>
            <w:r w:rsidRPr="00903563">
              <w:rPr>
                <w:rFonts w:ascii="Times New Roman" w:eastAsia="Calibri" w:hAnsi="Times New Roman" w:cs="Times New Roman"/>
                <w:bCs/>
                <w:sz w:val="28"/>
                <w:shd w:val="clear" w:color="auto" w:fill="FFFFFF"/>
              </w:rPr>
              <w:t xml:space="preserve"> </w:t>
            </w:r>
          </w:p>
          <w:p w14:paraId="07501BCE" w14:textId="56756FB6" w:rsidR="00903563" w:rsidRPr="00903563" w:rsidRDefault="00903563" w:rsidP="00611A11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3563">
              <w:rPr>
                <w:rFonts w:ascii="Times New Roman" w:eastAsia="Calibri" w:hAnsi="Times New Roman" w:cs="Times New Roman"/>
                <w:bCs/>
                <w:sz w:val="28"/>
                <w:shd w:val="clear" w:color="auto" w:fill="FFFFFF"/>
              </w:rPr>
              <w:t>компьютерная томография</w:t>
            </w: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сосудов почек с контрастированием</w:t>
            </w:r>
            <w:r w:rsidR="00611A11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7A167897" w14:textId="77777777" w:rsidR="00903563" w:rsidRPr="00903563" w:rsidRDefault="00903563" w:rsidP="00903563">
            <w:pPr>
              <w:tabs>
                <w:tab w:val="left" w:pos="142"/>
                <w:tab w:val="left" w:pos="567"/>
              </w:tabs>
              <w:autoSpaceDE w:val="0"/>
              <w:autoSpaceDN w:val="0"/>
              <w:adjustRightInd w:val="0"/>
              <w:ind w:right="-143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gramStart"/>
            <w:r w:rsidRPr="00AF1A2D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Дополнительные</w:t>
            </w:r>
            <w:proofErr w:type="gramEnd"/>
            <w:r w:rsidRPr="009035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: </w:t>
            </w: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по показаниям.</w:t>
            </w:r>
          </w:p>
          <w:p w14:paraId="4B1D3C81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УЗИ органов брюшной полости, почек;</w:t>
            </w:r>
          </w:p>
          <w:p w14:paraId="3BA7003F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рентгенография обзорная органов грудной клетки (в прямой проекции);</w:t>
            </w:r>
          </w:p>
          <w:p w14:paraId="10C1537F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36"/>
                <w:szCs w:val="28"/>
              </w:rPr>
            </w:pPr>
            <w:proofErr w:type="spellStart"/>
            <w:r w:rsidRPr="00903563">
              <w:rPr>
                <w:rFonts w:ascii="Times New Roman" w:eastAsia="Calibri" w:hAnsi="Times New Roman" w:cs="Times New Roman"/>
                <w:bCs/>
                <w:sz w:val="28"/>
                <w:shd w:val="clear" w:color="auto" w:fill="FFFFFF"/>
              </w:rPr>
              <w:t>фиброгастродуоденоскопия</w:t>
            </w:r>
            <w:proofErr w:type="spellEnd"/>
            <w:r w:rsidRPr="00903563">
              <w:rPr>
                <w:rFonts w:ascii="Times New Roman" w:eastAsia="Calibri" w:hAnsi="Times New Roman" w:cs="Times New Roman"/>
                <w:bCs/>
                <w:sz w:val="28"/>
                <w:shd w:val="clear" w:color="auto" w:fill="FFFFFF"/>
              </w:rPr>
              <w:t>;</w:t>
            </w:r>
          </w:p>
          <w:p w14:paraId="63ACE41C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Эхокардиография;</w:t>
            </w:r>
          </w:p>
          <w:p w14:paraId="7AB7F01E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УЗИ органов малого таза; </w:t>
            </w:r>
          </w:p>
          <w:p w14:paraId="7D83A8F4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УЗИ плевральных полостей;</w:t>
            </w:r>
          </w:p>
          <w:p w14:paraId="3EF594CC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УЗИ предстательной железы</w:t>
            </w:r>
          </w:p>
          <w:p w14:paraId="6E5A2F32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коронарография</w:t>
            </w:r>
            <w:proofErr w:type="spellEnd"/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</w:p>
          <w:p w14:paraId="14D1903F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цистоскопия (диагностическая); </w:t>
            </w:r>
          </w:p>
          <w:p w14:paraId="469776C3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колоноскопия</w:t>
            </w:r>
            <w:proofErr w:type="spellEnd"/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</w:p>
          <w:p w14:paraId="3BB3E152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КТ органов брюшной полости </w:t>
            </w:r>
            <w:proofErr w:type="gramStart"/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без контрастирования;</w:t>
            </w:r>
          </w:p>
          <w:p w14:paraId="7ED7CF64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КТ головного мозга,  органов грудной клетки;</w:t>
            </w:r>
          </w:p>
          <w:p w14:paraId="383C2FE8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МРТ головного мозга, органов грудной клетки, органов брюшной полости, органов малого таза</w:t>
            </w:r>
          </w:p>
          <w:p w14:paraId="7806A56E" w14:textId="77777777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цистография;</w:t>
            </w:r>
          </w:p>
          <w:p w14:paraId="3205581C" w14:textId="603731F8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сцинтиграфия</w:t>
            </w:r>
            <w:proofErr w:type="spellEnd"/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почек</w:t>
            </w:r>
            <w:r w:rsidR="00AF1A2D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14:paraId="1211FA6C" w14:textId="4084EB3C" w:rsidR="00903563" w:rsidRPr="00903563" w:rsidRDefault="00903563" w:rsidP="00903563">
            <w:pPr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ind w:left="0" w:right="-143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ангиография сосудов посек с контрастированием</w:t>
            </w:r>
            <w:r w:rsidR="00AF1A2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903563" w:rsidRPr="00903563" w14:paraId="0206C8C6" w14:textId="77777777" w:rsidTr="004B74EB">
        <w:tc>
          <w:tcPr>
            <w:tcW w:w="2716" w:type="dxa"/>
          </w:tcPr>
          <w:p w14:paraId="3CF7F83A" w14:textId="77777777" w:rsidR="00903563" w:rsidRPr="00903563" w:rsidRDefault="00903563" w:rsidP="00903563">
            <w:pPr>
              <w:tabs>
                <w:tab w:val="left" w:pos="567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35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Показания для консультации специалистов</w:t>
            </w: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705" w:type="dxa"/>
          </w:tcPr>
          <w:p w14:paraId="0FFA8DB5" w14:textId="77777777" w:rsidR="00903563" w:rsidRPr="00903563" w:rsidRDefault="00903563" w:rsidP="00903563">
            <w:pPr>
              <w:tabs>
                <w:tab w:val="left" w:pos="567"/>
              </w:tabs>
              <w:spacing w:line="259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консультации специалистов проводятся по показаниям в зависимости от наличия сопутствующих заболеваний, осложнений основного заболевания:</w:t>
            </w:r>
          </w:p>
          <w:p w14:paraId="1CE46BC3" w14:textId="16F8C200" w:rsidR="00903563" w:rsidRPr="00903563" w:rsidRDefault="00903563" w:rsidP="00AF1A2D">
            <w:pPr>
              <w:numPr>
                <w:ilvl w:val="0"/>
                <w:numId w:val="4"/>
              </w:numPr>
              <w:tabs>
                <w:tab w:val="left" w:pos="261"/>
              </w:tabs>
              <w:autoSpaceDE w:val="0"/>
              <w:autoSpaceDN w:val="0"/>
              <w:adjustRightInd w:val="0"/>
              <w:ind w:left="0" w:right="-143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3563">
              <w:rPr>
                <w:rFonts w:ascii="Times New Roman" w:eastAsia="Calibri" w:hAnsi="Times New Roman" w:cs="Times New Roman"/>
                <w:sz w:val="28"/>
                <w:szCs w:val="28"/>
              </w:rPr>
              <w:t>консультация узких специалистов – по показаниям.</w:t>
            </w:r>
          </w:p>
        </w:tc>
      </w:tr>
    </w:tbl>
    <w:p w14:paraId="5950F87E" w14:textId="77777777" w:rsidR="00903563" w:rsidRPr="00903563" w:rsidRDefault="00903563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259EC32" w14:textId="77777777" w:rsidR="00903563" w:rsidRPr="00903563" w:rsidRDefault="00903563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EC6EC4B" w14:textId="77777777" w:rsidR="00903563" w:rsidRPr="00903563" w:rsidRDefault="00903563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 w:rsidRPr="00903563">
        <w:rPr>
          <w:rFonts w:ascii="Times New Roman" w:eastAsia="Calibri" w:hAnsi="Times New Roman" w:cs="Times New Roman"/>
          <w:b/>
          <w:sz w:val="28"/>
          <w:szCs w:val="28"/>
        </w:rPr>
        <w:t>2.1 Диагностический алгоритм:</w:t>
      </w:r>
    </w:p>
    <w:p w14:paraId="5063C094" w14:textId="77777777" w:rsidR="00903563" w:rsidRPr="00903563" w:rsidRDefault="00903563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DFC49C" w14:textId="77777777" w:rsidR="00903563" w:rsidRPr="00903563" w:rsidRDefault="00903563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A3737"/>
          <w:sz w:val="28"/>
          <w:szCs w:val="28"/>
          <w:lang w:eastAsia="ru-RU"/>
        </w:rPr>
      </w:pPr>
      <w:r w:rsidRPr="0090356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BE9B3F" wp14:editId="555685F2">
                <wp:simplePos x="0" y="0"/>
                <wp:positionH relativeFrom="column">
                  <wp:posOffset>2332355</wp:posOffset>
                </wp:positionH>
                <wp:positionV relativeFrom="paragraph">
                  <wp:posOffset>134620</wp:posOffset>
                </wp:positionV>
                <wp:extent cx="259080" cy="0"/>
                <wp:effectExtent l="0" t="76200" r="26670" b="11430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08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183.65pt;margin-top:10.6pt;width:20.4pt;height:0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" strokecolor="windowText" strokeweight=".5pt">
                <v:stroke endarrow="open" joinstyle="miter"/>
              </v:shape>
            </w:pict>
          </mc:Fallback>
        </mc:AlternateContent>
      </w:r>
      <w:r w:rsidRPr="0090356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5D6862" wp14:editId="617A5EC7">
                <wp:simplePos x="0" y="0"/>
                <wp:positionH relativeFrom="column">
                  <wp:posOffset>2591435</wp:posOffset>
                </wp:positionH>
                <wp:positionV relativeFrom="paragraph">
                  <wp:posOffset>-2540</wp:posOffset>
                </wp:positionV>
                <wp:extent cx="3964674" cy="299720"/>
                <wp:effectExtent l="0" t="0" r="17145" b="2413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4674" cy="2997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51B1D0B" w14:textId="77777777" w:rsidR="00903563" w:rsidRPr="00CE5D59" w:rsidRDefault="00903563" w:rsidP="0090356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Физикальное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обследование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204.05pt;margin-top:-.2pt;width:312.2pt;height:2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" fillcolor="window" strokecolor="#70ad47" strokeweight="1pt">
                <v:textbox>
                  <w:txbxContent>
                    <w:p w14:paraId="351B1D0B" w14:textId="77777777" w:rsidR="00903563" w:rsidRPr="00CE5D59" w:rsidRDefault="00903563" w:rsidP="0090356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Физикальное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обследование</w:t>
                      </w:r>
                    </w:p>
                  </w:txbxContent>
                </v:textbox>
              </v:rect>
            </w:pict>
          </mc:Fallback>
        </mc:AlternateContent>
      </w:r>
      <w:r w:rsidRPr="0090356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92D6C7" wp14:editId="52466C01">
                <wp:simplePos x="0" y="0"/>
                <wp:positionH relativeFrom="column">
                  <wp:posOffset>216535</wp:posOffset>
                </wp:positionH>
                <wp:positionV relativeFrom="paragraph">
                  <wp:posOffset>-2540</wp:posOffset>
                </wp:positionV>
                <wp:extent cx="2115403" cy="300251"/>
                <wp:effectExtent l="0" t="0" r="18415" b="2413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5403" cy="30025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C36117D" w14:textId="77777777" w:rsidR="00903563" w:rsidRPr="00CE5D59" w:rsidRDefault="00903563" w:rsidP="0090356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Сбор жалоб, анамнеза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left:0;text-align:left;margin-left:17.05pt;margin-top:-.2pt;width:166.55pt;height:2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" fillcolor="window" strokecolor="#70ad47" strokeweight="1pt">
                <v:textbox>
                  <w:txbxContent>
                    <w:p w14:paraId="6C36117D" w14:textId="77777777" w:rsidR="00903563" w:rsidRPr="00CE5D59" w:rsidRDefault="00903563" w:rsidP="0090356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Сбор жалоб, анамнеза</w:t>
                      </w:r>
                    </w:p>
                  </w:txbxContent>
                </v:textbox>
              </v:rect>
            </w:pict>
          </mc:Fallback>
        </mc:AlternateContent>
      </w:r>
    </w:p>
    <w:p w14:paraId="2C865C28" w14:textId="77777777" w:rsidR="00903563" w:rsidRPr="00903563" w:rsidRDefault="00903563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A3737"/>
          <w:sz w:val="28"/>
          <w:szCs w:val="28"/>
          <w:lang w:eastAsia="ru-RU"/>
        </w:rPr>
      </w:pPr>
    </w:p>
    <w:p w14:paraId="398A28F2" w14:textId="1C9347CA" w:rsidR="00903563" w:rsidRPr="00903563" w:rsidRDefault="00611A11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A3737"/>
          <w:sz w:val="28"/>
          <w:szCs w:val="28"/>
          <w:lang w:eastAsia="ru-RU"/>
        </w:rPr>
      </w:pPr>
      <w:r w:rsidRPr="0090356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F1B37B" wp14:editId="0595704E">
                <wp:simplePos x="0" y="0"/>
                <wp:positionH relativeFrom="column">
                  <wp:posOffset>3166110</wp:posOffset>
                </wp:positionH>
                <wp:positionV relativeFrom="paragraph">
                  <wp:posOffset>145415</wp:posOffset>
                </wp:positionV>
                <wp:extent cx="0" cy="1033780"/>
                <wp:effectExtent l="95250" t="0" r="57150" b="5207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3378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249.3pt;margin-top:11.45pt;width:0;height:81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" strokecolor="windowText" strokeweight=".5pt">
                <v:stroke endarrow="open" joinstyle="miter"/>
              </v:shape>
            </w:pict>
          </mc:Fallback>
        </mc:AlternateContent>
      </w:r>
      <w:r w:rsidRPr="0090356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2228AEC" wp14:editId="329A61DC">
                <wp:simplePos x="0" y="0"/>
                <wp:positionH relativeFrom="column">
                  <wp:posOffset>5615305</wp:posOffset>
                </wp:positionH>
                <wp:positionV relativeFrom="paragraph">
                  <wp:posOffset>145415</wp:posOffset>
                </wp:positionV>
                <wp:extent cx="3810" cy="1033780"/>
                <wp:effectExtent l="76200" t="0" r="72390" b="5207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" cy="103378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442.15pt;margin-top:11.45pt;width:.3pt;height:81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" strokecolor="windowText" strokeweight=".5pt">
                <v:stroke endarrow="open" joinstyle="miter"/>
              </v:shape>
            </w:pict>
          </mc:Fallback>
        </mc:AlternateContent>
      </w:r>
      <w:r w:rsidR="00903563" w:rsidRPr="0090356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2AA48CA" wp14:editId="5935BF36">
                <wp:simplePos x="0" y="0"/>
                <wp:positionH relativeFrom="column">
                  <wp:posOffset>1001395</wp:posOffset>
                </wp:positionH>
                <wp:positionV relativeFrom="paragraph">
                  <wp:posOffset>150495</wp:posOffset>
                </wp:positionV>
                <wp:extent cx="0" cy="380365"/>
                <wp:effectExtent l="95250" t="0" r="114300" b="5778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036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78.85pt;margin-top:11.85pt;width:0;height:29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" strokecolor="windowText" strokeweight=".5pt">
                <v:stroke endarrow="open" joinstyle="miter"/>
              </v:shape>
            </w:pict>
          </mc:Fallback>
        </mc:AlternateContent>
      </w:r>
      <w:r w:rsidR="00903563" w:rsidRPr="0090356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40F203" wp14:editId="0B912A92">
                <wp:simplePos x="0" y="0"/>
                <wp:positionH relativeFrom="column">
                  <wp:posOffset>1003935</wp:posOffset>
                </wp:positionH>
                <wp:positionV relativeFrom="paragraph">
                  <wp:posOffset>148590</wp:posOffset>
                </wp:positionV>
                <wp:extent cx="4619625" cy="0"/>
                <wp:effectExtent l="0" t="0" r="9525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196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05pt,11.7pt" to="442.8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903563" w:rsidRPr="0090356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1ACF78" wp14:editId="2E9623C8">
                <wp:simplePos x="0" y="0"/>
                <wp:positionH relativeFrom="column">
                  <wp:posOffset>4502150</wp:posOffset>
                </wp:positionH>
                <wp:positionV relativeFrom="paragraph">
                  <wp:posOffset>-111125</wp:posOffset>
                </wp:positionV>
                <wp:extent cx="0" cy="266131"/>
                <wp:effectExtent l="95250" t="0" r="57150" b="5778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131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354.5pt;margin-top:-8.75pt;width:0;height:20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" strokecolor="windowText" strokeweight=".5pt">
                <v:stroke endarrow="open" joinstyle="miter"/>
              </v:shape>
            </w:pict>
          </mc:Fallback>
        </mc:AlternateContent>
      </w:r>
    </w:p>
    <w:p w14:paraId="0451B185" w14:textId="77777777" w:rsidR="00903563" w:rsidRPr="00903563" w:rsidRDefault="00903563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A3737"/>
          <w:sz w:val="28"/>
          <w:szCs w:val="28"/>
          <w:lang w:eastAsia="ru-RU"/>
        </w:rPr>
      </w:pPr>
    </w:p>
    <w:p w14:paraId="4D13FA7B" w14:textId="5A9E1FA3" w:rsidR="00903563" w:rsidRPr="00903563" w:rsidRDefault="00611A11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A3737"/>
          <w:sz w:val="28"/>
          <w:szCs w:val="28"/>
          <w:lang w:eastAsia="ru-RU"/>
        </w:rPr>
      </w:pPr>
      <w:r w:rsidRPr="0090356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B2AC9E" wp14:editId="2513F7FE">
                <wp:simplePos x="0" y="0"/>
                <wp:positionH relativeFrom="column">
                  <wp:posOffset>216081</wp:posOffset>
                </wp:positionH>
                <wp:positionV relativeFrom="paragraph">
                  <wp:posOffset>139246</wp:posOffset>
                </wp:positionV>
                <wp:extent cx="2111829" cy="457200"/>
                <wp:effectExtent l="0" t="0" r="2222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829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D6CB8CB" w14:textId="77777777" w:rsidR="00903563" w:rsidRDefault="00903563" w:rsidP="0090356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Консультация </w:t>
                            </w:r>
                          </w:p>
                          <w:p w14:paraId="5EFA25FA" w14:textId="77777777" w:rsidR="00903563" w:rsidRPr="00CE5D59" w:rsidRDefault="00903563" w:rsidP="0090356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профильного специалиста</w:t>
                            </w:r>
                          </w:p>
                          <w:p w14:paraId="3D8FC6AE" w14:textId="77777777" w:rsidR="00903563" w:rsidRDefault="00903563" w:rsidP="0090356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8" style="position:absolute;left:0;text-align:left;margin-left:17pt;margin-top:10.95pt;width:166.3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" fillcolor="window" strokecolor="#70ad47" strokeweight="1pt">
                <v:textbox>
                  <w:txbxContent>
                    <w:p w14:paraId="4D6CB8CB" w14:textId="77777777" w:rsidR="00903563" w:rsidRDefault="00903563" w:rsidP="0090356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Консультация </w:t>
                      </w:r>
                    </w:p>
                    <w:p w14:paraId="5EFA25FA" w14:textId="77777777" w:rsidR="00903563" w:rsidRPr="00CE5D59" w:rsidRDefault="00903563" w:rsidP="0090356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профильного специалиста</w:t>
                      </w:r>
                    </w:p>
                    <w:p w14:paraId="3D8FC6AE" w14:textId="77777777" w:rsidR="00903563" w:rsidRDefault="00903563" w:rsidP="00903563"/>
                  </w:txbxContent>
                </v:textbox>
              </v:rect>
            </w:pict>
          </mc:Fallback>
        </mc:AlternateContent>
      </w:r>
    </w:p>
    <w:p w14:paraId="127D1F3F" w14:textId="77777777" w:rsidR="00903563" w:rsidRPr="00903563" w:rsidRDefault="00903563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A3737"/>
          <w:sz w:val="28"/>
          <w:szCs w:val="28"/>
          <w:lang w:eastAsia="ru-RU"/>
        </w:rPr>
      </w:pPr>
    </w:p>
    <w:p w14:paraId="65247034" w14:textId="77777777" w:rsidR="00903563" w:rsidRPr="00903563" w:rsidRDefault="00903563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A3737"/>
          <w:sz w:val="28"/>
          <w:szCs w:val="28"/>
          <w:lang w:eastAsia="ru-RU"/>
        </w:rPr>
      </w:pPr>
    </w:p>
    <w:p w14:paraId="41F15D32" w14:textId="15949357" w:rsidR="00903563" w:rsidRPr="00903563" w:rsidRDefault="00611A11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A3737"/>
          <w:sz w:val="28"/>
          <w:szCs w:val="28"/>
          <w:lang w:eastAsia="ru-RU"/>
        </w:rPr>
      </w:pPr>
      <w:r w:rsidRPr="0090356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0FD77C7" wp14:editId="4835C59F">
                <wp:simplePos x="0" y="0"/>
                <wp:positionH relativeFrom="column">
                  <wp:posOffset>215900</wp:posOffset>
                </wp:positionH>
                <wp:positionV relativeFrom="paragraph">
                  <wp:posOffset>156845</wp:posOffset>
                </wp:positionV>
                <wp:extent cx="3929380" cy="2568575"/>
                <wp:effectExtent l="0" t="0" r="13970" b="2222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9380" cy="2568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B324685" w14:textId="77777777" w:rsidR="00903563" w:rsidRDefault="00903563" w:rsidP="0090356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Лабораторные исследования:</w:t>
                            </w:r>
                          </w:p>
                          <w:p w14:paraId="42C820BA" w14:textId="77777777" w:rsidR="00903563" w:rsidRDefault="00903563" w:rsidP="0090356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2245C7F0" w14:textId="45D59088" w:rsidR="00611A11" w:rsidRPr="00611A11" w:rsidRDefault="00903563" w:rsidP="00611A11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92C6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A92C6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611A11"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определение группы крови (для подтверждения); </w:t>
                            </w:r>
                          </w:p>
                          <w:p w14:paraId="6A1403AC" w14:textId="77777777" w:rsidR="00611A11" w:rsidRPr="00611A11" w:rsidRDefault="00611A11" w:rsidP="00611A11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определение резус-фактора; </w:t>
                            </w:r>
                          </w:p>
                          <w:p w14:paraId="1CDDD440" w14:textId="77777777" w:rsidR="00611A11" w:rsidRPr="00611A11" w:rsidRDefault="00611A11" w:rsidP="00611A11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общий анализ крови;</w:t>
                            </w:r>
                          </w:p>
                          <w:p w14:paraId="05244AE9" w14:textId="77777777" w:rsidR="00611A11" w:rsidRPr="00611A11" w:rsidRDefault="00611A11" w:rsidP="00611A11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биохимический анализ крови (мочевина, </w:t>
                            </w:r>
                            <w:proofErr w:type="spellStart"/>
                            <w:r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креатинин</w:t>
                            </w:r>
                            <w:proofErr w:type="spellEnd"/>
                            <w:r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глюкоза, </w:t>
                            </w:r>
                            <w:proofErr w:type="spellStart"/>
                            <w:r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АлТ</w:t>
                            </w:r>
                            <w:proofErr w:type="spellEnd"/>
                            <w:r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АсТ</w:t>
                            </w:r>
                            <w:proofErr w:type="spellEnd"/>
                            <w:r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калий, натрий, кальций общий, общий белок, общий билирубин, прямой билирубин,);</w:t>
                            </w:r>
                            <w:proofErr w:type="gramEnd"/>
                          </w:p>
                          <w:p w14:paraId="5C5A6DD6" w14:textId="77777777" w:rsidR="00611A11" w:rsidRPr="00611A11" w:rsidRDefault="00611A11" w:rsidP="00611A11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определение вирусов простого герпеса 1 и 2 типа,  </w:t>
                            </w:r>
                            <w:proofErr w:type="spellStart"/>
                            <w:r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цитомегаловирус</w:t>
                            </w:r>
                            <w:proofErr w:type="spellEnd"/>
                            <w:r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 кандидоза методом ИФА; </w:t>
                            </w:r>
                          </w:p>
                          <w:p w14:paraId="1434967E" w14:textId="77777777" w:rsidR="00611A11" w:rsidRPr="00611A11" w:rsidRDefault="00611A11" w:rsidP="00611A11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общий анализ мочи;</w:t>
                            </w:r>
                          </w:p>
                          <w:p w14:paraId="64E201D2" w14:textId="407E1AE4" w:rsidR="00903563" w:rsidRPr="00CE5D59" w:rsidRDefault="00611A11" w:rsidP="00611A11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коагулограмма (АЧТВ, </w:t>
                            </w:r>
                            <w:proofErr w:type="spellStart"/>
                            <w:r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протромбиновый</w:t>
                            </w:r>
                            <w:proofErr w:type="spellEnd"/>
                            <w:r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индекс, фибриноген, </w:t>
                            </w:r>
                            <w:proofErr w:type="spellStart"/>
                            <w:r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протромбиновое</w:t>
                            </w:r>
                            <w:proofErr w:type="spellEnd"/>
                            <w:r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время, МНО).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9" style="position:absolute;left:0;text-align:left;margin-left:17pt;margin-top:12.35pt;width:309.4pt;height:202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" fillcolor="window" strokecolor="#70ad47" strokeweight="1pt">
                <v:textbox>
                  <w:txbxContent>
                    <w:p w14:paraId="2B324685" w14:textId="77777777" w:rsidR="00903563" w:rsidRDefault="00903563" w:rsidP="0090356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Лабораторные исследования:</w:t>
                      </w:r>
                    </w:p>
                    <w:p w14:paraId="42C820BA" w14:textId="77777777" w:rsidR="00903563" w:rsidRDefault="00903563" w:rsidP="0090356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2245C7F0" w14:textId="45D59088" w:rsidR="00611A11" w:rsidRPr="00611A11" w:rsidRDefault="00903563" w:rsidP="00611A11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92C6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A92C6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611A11"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определение группы крови (для подтверждения); </w:t>
                      </w:r>
                    </w:p>
                    <w:p w14:paraId="6A1403AC" w14:textId="77777777" w:rsidR="00611A11" w:rsidRPr="00611A11" w:rsidRDefault="00611A11" w:rsidP="00611A11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 xml:space="preserve">определение резус-фактора; </w:t>
                      </w:r>
                    </w:p>
                    <w:p w14:paraId="1CDDD440" w14:textId="77777777" w:rsidR="00611A11" w:rsidRPr="00611A11" w:rsidRDefault="00611A11" w:rsidP="00611A11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общий анализ крови;</w:t>
                      </w:r>
                    </w:p>
                    <w:p w14:paraId="05244AE9" w14:textId="77777777" w:rsidR="00611A11" w:rsidRPr="00611A11" w:rsidRDefault="00611A11" w:rsidP="00611A11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 xml:space="preserve">биохимический анализ крови (мочевина, </w:t>
                      </w:r>
                      <w:proofErr w:type="spellStart"/>
                      <w:r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креатинин</w:t>
                      </w:r>
                      <w:proofErr w:type="spellEnd"/>
                      <w:r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глюкоза, </w:t>
                      </w:r>
                      <w:proofErr w:type="spellStart"/>
                      <w:r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АлТ</w:t>
                      </w:r>
                      <w:proofErr w:type="spellEnd"/>
                      <w:r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АсТ</w:t>
                      </w:r>
                      <w:proofErr w:type="spellEnd"/>
                      <w:r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калий, натрий, кальций общий, общий белок, общий билирубин, прямой билирубин,);</w:t>
                      </w:r>
                      <w:proofErr w:type="gramEnd"/>
                    </w:p>
                    <w:p w14:paraId="5C5A6DD6" w14:textId="77777777" w:rsidR="00611A11" w:rsidRPr="00611A11" w:rsidRDefault="00611A11" w:rsidP="00611A11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 xml:space="preserve">определение вирусов простого герпеса 1 и 2 типа,  </w:t>
                      </w:r>
                      <w:proofErr w:type="spellStart"/>
                      <w:r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цитомегаловирус</w:t>
                      </w:r>
                      <w:proofErr w:type="spellEnd"/>
                      <w:r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 кандидоза методом ИФА; </w:t>
                      </w:r>
                    </w:p>
                    <w:p w14:paraId="1434967E" w14:textId="77777777" w:rsidR="00611A11" w:rsidRPr="00611A11" w:rsidRDefault="00611A11" w:rsidP="00611A11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общий анализ мочи;</w:t>
                      </w:r>
                    </w:p>
                    <w:p w14:paraId="64E201D2" w14:textId="407E1AE4" w:rsidR="00903563" w:rsidRPr="00CE5D59" w:rsidRDefault="00611A11" w:rsidP="00611A11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 xml:space="preserve">коагулограмма (АЧТВ, </w:t>
                      </w:r>
                      <w:proofErr w:type="spellStart"/>
                      <w:r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протромбиновый</w:t>
                      </w:r>
                      <w:proofErr w:type="spellEnd"/>
                      <w:r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индекс, фибриноген, </w:t>
                      </w:r>
                      <w:proofErr w:type="spellStart"/>
                      <w:r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протромбиновое</w:t>
                      </w:r>
                      <w:proofErr w:type="spellEnd"/>
                      <w:r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время, МНО).</w:t>
                      </w:r>
                    </w:p>
                  </w:txbxContent>
                </v:textbox>
              </v:rect>
            </w:pict>
          </mc:Fallback>
        </mc:AlternateContent>
      </w:r>
      <w:r w:rsidRPr="0090356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E78CCB" wp14:editId="7FE52A26">
                <wp:simplePos x="0" y="0"/>
                <wp:positionH relativeFrom="column">
                  <wp:posOffset>4341767</wp:posOffset>
                </wp:positionH>
                <wp:positionV relativeFrom="paragraph">
                  <wp:posOffset>157208</wp:posOffset>
                </wp:positionV>
                <wp:extent cx="2134326" cy="2568575"/>
                <wp:effectExtent l="0" t="0" r="18415" b="2222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4326" cy="2568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49E37A" w14:textId="77777777" w:rsidR="00903563" w:rsidRDefault="00903563" w:rsidP="0090356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Инструментальные исследования:</w:t>
                            </w:r>
                          </w:p>
                          <w:p w14:paraId="3AA8B9AE" w14:textId="77777777" w:rsidR="00903563" w:rsidRDefault="00903563" w:rsidP="0090356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6A87EA2F" w14:textId="691A4BEC" w:rsidR="00611A11" w:rsidRPr="00611A11" w:rsidRDefault="00903563" w:rsidP="00611A11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92C6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A92C6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611A11"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ЭКГ </w:t>
                            </w:r>
                            <w:proofErr w:type="gramStart"/>
                            <w:r w:rsidR="00611A11"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стандартная</w:t>
                            </w:r>
                            <w:proofErr w:type="gramEnd"/>
                            <w:r w:rsidR="00611A11"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– по показаниям: при патологическом ЭКГ на амбулаторном этапе либо при сроке более 10 дней до операции; </w:t>
                            </w:r>
                          </w:p>
                          <w:p w14:paraId="6191A34A" w14:textId="7B300987" w:rsidR="00903563" w:rsidRPr="00CF690E" w:rsidRDefault="00611A11" w:rsidP="00611A11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611A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компьютерная томография сосудов почек с контрастированием.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0" style="position:absolute;left:0;text-align:left;margin-left:341.85pt;margin-top:12.4pt;width:168.05pt;height:20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" fillcolor="window" strokecolor="#70ad47" strokeweight="1pt">
                <v:textbox>
                  <w:txbxContent>
                    <w:p w14:paraId="7149E37A" w14:textId="77777777" w:rsidR="00903563" w:rsidRDefault="00903563" w:rsidP="0090356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Инструментальные исследования:</w:t>
                      </w:r>
                    </w:p>
                    <w:p w14:paraId="3AA8B9AE" w14:textId="77777777" w:rsidR="00903563" w:rsidRDefault="00903563" w:rsidP="0090356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6A87EA2F" w14:textId="691A4BEC" w:rsidR="00611A11" w:rsidRPr="00611A11" w:rsidRDefault="00903563" w:rsidP="00611A11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92C6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A92C6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611A11"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ЭКГ </w:t>
                      </w:r>
                      <w:proofErr w:type="gramStart"/>
                      <w:r w:rsidR="00611A11"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стандартная</w:t>
                      </w:r>
                      <w:proofErr w:type="gramEnd"/>
                      <w:r w:rsidR="00611A11"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– по показаниям: при патологическом ЭКГ на амбулаторном этапе либо при сроке более 10 дней до операции; </w:t>
                      </w:r>
                    </w:p>
                    <w:p w14:paraId="6191A34A" w14:textId="7B300987" w:rsidR="00903563" w:rsidRPr="00CF690E" w:rsidRDefault="00611A11" w:rsidP="00611A11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611A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компьютерная томография сосудов почек с контрастированием.</w:t>
                      </w:r>
                    </w:p>
                  </w:txbxContent>
                </v:textbox>
              </v:rect>
            </w:pict>
          </mc:Fallback>
        </mc:AlternateContent>
      </w:r>
    </w:p>
    <w:p w14:paraId="63912CFD" w14:textId="77777777" w:rsidR="00903563" w:rsidRPr="00903563" w:rsidRDefault="00903563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A3737"/>
          <w:sz w:val="28"/>
          <w:szCs w:val="28"/>
          <w:lang w:eastAsia="ru-RU"/>
        </w:rPr>
      </w:pPr>
    </w:p>
    <w:p w14:paraId="5377E058" w14:textId="7369A464" w:rsidR="00903563" w:rsidRPr="00903563" w:rsidRDefault="00903563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A3737"/>
          <w:sz w:val="28"/>
          <w:szCs w:val="28"/>
          <w:lang w:eastAsia="ru-RU"/>
        </w:rPr>
      </w:pPr>
    </w:p>
    <w:p w14:paraId="38E6622A" w14:textId="77777777" w:rsidR="00903563" w:rsidRPr="00903563" w:rsidRDefault="00903563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A3737"/>
          <w:sz w:val="28"/>
          <w:szCs w:val="28"/>
          <w:lang w:eastAsia="ru-RU"/>
        </w:rPr>
      </w:pPr>
    </w:p>
    <w:p w14:paraId="7950C90F" w14:textId="77777777" w:rsidR="00903563" w:rsidRPr="00903563" w:rsidRDefault="00903563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A3737"/>
          <w:sz w:val="28"/>
          <w:szCs w:val="28"/>
          <w:lang w:eastAsia="ru-RU"/>
        </w:rPr>
      </w:pPr>
    </w:p>
    <w:p w14:paraId="2B3E428E" w14:textId="77777777" w:rsidR="00903563" w:rsidRPr="00903563" w:rsidRDefault="00903563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A3737"/>
          <w:sz w:val="28"/>
          <w:szCs w:val="28"/>
          <w:lang w:eastAsia="ru-RU"/>
        </w:rPr>
      </w:pPr>
    </w:p>
    <w:p w14:paraId="0E8C100A" w14:textId="77777777" w:rsidR="00903563" w:rsidRPr="00903563" w:rsidRDefault="00903563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A3737"/>
          <w:sz w:val="28"/>
          <w:szCs w:val="28"/>
          <w:lang w:eastAsia="ru-RU"/>
        </w:rPr>
      </w:pPr>
    </w:p>
    <w:p w14:paraId="2E5009EE" w14:textId="77777777" w:rsidR="00903563" w:rsidRDefault="00903563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A3737"/>
          <w:sz w:val="28"/>
          <w:szCs w:val="28"/>
          <w:lang w:eastAsia="ru-RU"/>
        </w:rPr>
      </w:pPr>
    </w:p>
    <w:p w14:paraId="30DF8616" w14:textId="77777777" w:rsidR="00611A11" w:rsidRDefault="00611A11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A3737"/>
          <w:sz w:val="28"/>
          <w:szCs w:val="28"/>
          <w:lang w:eastAsia="ru-RU"/>
        </w:rPr>
      </w:pPr>
    </w:p>
    <w:p w14:paraId="0A27BC4F" w14:textId="77777777" w:rsidR="00611A11" w:rsidRDefault="00611A11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A3737"/>
          <w:sz w:val="28"/>
          <w:szCs w:val="28"/>
          <w:lang w:eastAsia="ru-RU"/>
        </w:rPr>
      </w:pPr>
    </w:p>
    <w:p w14:paraId="316FCCA9" w14:textId="77777777" w:rsidR="00611A11" w:rsidRDefault="00611A11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A3737"/>
          <w:sz w:val="28"/>
          <w:szCs w:val="28"/>
          <w:lang w:eastAsia="ru-RU"/>
        </w:rPr>
      </w:pPr>
    </w:p>
    <w:p w14:paraId="290B3E72" w14:textId="77777777" w:rsidR="00611A11" w:rsidRDefault="00611A11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A3737"/>
          <w:sz w:val="28"/>
          <w:szCs w:val="28"/>
          <w:lang w:eastAsia="ru-RU"/>
        </w:rPr>
      </w:pPr>
    </w:p>
    <w:p w14:paraId="2F676718" w14:textId="77777777" w:rsidR="00611A11" w:rsidRDefault="00611A11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A3737"/>
          <w:sz w:val="28"/>
          <w:szCs w:val="28"/>
          <w:lang w:eastAsia="ru-RU"/>
        </w:rPr>
      </w:pPr>
    </w:p>
    <w:p w14:paraId="2CEAC8BB" w14:textId="77777777" w:rsidR="00611A11" w:rsidRPr="00903563" w:rsidRDefault="00611A11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A3737"/>
          <w:sz w:val="28"/>
          <w:szCs w:val="28"/>
          <w:lang w:eastAsia="ru-RU"/>
        </w:rPr>
      </w:pPr>
    </w:p>
    <w:p w14:paraId="4F99AF13" w14:textId="44F34172" w:rsidR="00903563" w:rsidRPr="00903563" w:rsidRDefault="00903563" w:rsidP="00903563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5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ТАКТИКА ЛЕЧЕНИЯ</w:t>
      </w:r>
      <w:r w:rsidRPr="00903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35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АМБУЛАТОРНОМ УРОВНЕ:</w:t>
      </w:r>
      <w:r w:rsidRPr="00903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0E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14:paraId="32BE08A3" w14:textId="0DA34CBE" w:rsidR="00903563" w:rsidRPr="00903563" w:rsidRDefault="00903563" w:rsidP="00F320EB">
      <w:pPr>
        <w:tabs>
          <w:tab w:val="left" w:pos="567"/>
        </w:tabs>
        <w:spacing w:after="0" w:line="240" w:lineRule="auto"/>
        <w:ind w:left="3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5E289C" w14:textId="77777777" w:rsidR="00903563" w:rsidRPr="00903563" w:rsidRDefault="00903563" w:rsidP="00903563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35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ПОКАЗАНИЯ ДЛЯ ГОСПИТАЛИЗАЦИИ С УКАЗАНИЕМ ТИПА ГОСПИТАЛИЗАЦИИ:</w:t>
      </w:r>
    </w:p>
    <w:p w14:paraId="1A48C8E2" w14:textId="77777777" w:rsidR="00903563" w:rsidRPr="00903563" w:rsidRDefault="00903563" w:rsidP="00903563">
      <w:pPr>
        <w:numPr>
          <w:ilvl w:val="1"/>
          <w:numId w:val="34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35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Показания для плановой госпитализации</w:t>
      </w:r>
      <w:r w:rsidRPr="0090356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54F4244" w14:textId="77777777" w:rsidR="00903563" w:rsidRPr="00903563" w:rsidRDefault="00903563" w:rsidP="00903563">
      <w:pPr>
        <w:numPr>
          <w:ilvl w:val="0"/>
          <w:numId w:val="38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Обследование для </w:t>
      </w:r>
      <w:proofErr w:type="spellStart"/>
      <w:r w:rsidRPr="009035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донации</w:t>
      </w:r>
      <w:proofErr w:type="spellEnd"/>
      <w:r w:rsidRPr="00903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почки, с целью трансплантации.</w:t>
      </w:r>
    </w:p>
    <w:p w14:paraId="7CAE256F" w14:textId="77777777" w:rsidR="00903563" w:rsidRPr="00903563" w:rsidRDefault="00903563" w:rsidP="00903563">
      <w:pPr>
        <w:numPr>
          <w:ilvl w:val="1"/>
          <w:numId w:val="3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5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Показания для экстренной госпитализации: </w:t>
      </w:r>
      <w:r w:rsidRPr="009035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14:paraId="3FDF018B" w14:textId="77777777" w:rsidR="00903563" w:rsidRPr="00903563" w:rsidRDefault="00903563" w:rsidP="0090356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4B12D3" w14:textId="77777777" w:rsidR="00903563" w:rsidRPr="00903563" w:rsidRDefault="00903563" w:rsidP="00903563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35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ТАКТИКА ЛЕЧЕНИЯ НА СТАЦИОНАРНОМ УРОВНЕ </w:t>
      </w:r>
      <w:r w:rsidRPr="0090356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[1,3]</w:t>
      </w:r>
      <w:r w:rsidRPr="009035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001E26FC" w14:textId="77777777" w:rsidR="00903563" w:rsidRPr="00903563" w:rsidRDefault="00903563" w:rsidP="00903563">
      <w:pPr>
        <w:numPr>
          <w:ilvl w:val="1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5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Немедикаментозное лечение:</w:t>
      </w:r>
    </w:p>
    <w:p w14:paraId="1FCA4E77" w14:textId="77777777" w:rsidR="00903563" w:rsidRPr="00903563" w:rsidRDefault="00903563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Режим – общий. </w:t>
      </w:r>
    </w:p>
    <w:p w14:paraId="2F30F88F" w14:textId="77777777" w:rsidR="00903563" w:rsidRPr="00903563" w:rsidRDefault="00903563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56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Диета: стол №15.</w:t>
      </w:r>
    </w:p>
    <w:p w14:paraId="04BC5933" w14:textId="77777777" w:rsidR="00903563" w:rsidRPr="00903563" w:rsidRDefault="00903563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B6A56F" w14:textId="77777777" w:rsidR="00903563" w:rsidRPr="00903563" w:rsidRDefault="00903563" w:rsidP="00903563">
      <w:pPr>
        <w:numPr>
          <w:ilvl w:val="1"/>
          <w:numId w:val="36"/>
        </w:numPr>
        <w:shd w:val="clear" w:color="auto" w:fill="FBFBFB"/>
        <w:tabs>
          <w:tab w:val="left" w:pos="567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5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Медикаментозное лечение: </w:t>
      </w:r>
      <w:r w:rsidRPr="009035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14:paraId="21F57E19" w14:textId="77777777" w:rsidR="00903563" w:rsidRPr="00903563" w:rsidRDefault="00903563" w:rsidP="00903563">
      <w:pPr>
        <w:shd w:val="clear" w:color="auto" w:fill="FBFBFB"/>
        <w:tabs>
          <w:tab w:val="left" w:pos="567"/>
        </w:tabs>
        <w:spacing w:after="0" w:line="240" w:lineRule="auto"/>
        <w:ind w:left="37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F358B3" w14:textId="77777777" w:rsidR="00903563" w:rsidRPr="00903563" w:rsidRDefault="00903563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35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5.4   Хирургическое вмешательство:</w:t>
      </w:r>
    </w:p>
    <w:p w14:paraId="4F9EC024" w14:textId="77777777" w:rsidR="00903563" w:rsidRPr="00903563" w:rsidRDefault="00903563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35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Показания и противопоказания к процедуре/ вмешательству:</w:t>
      </w:r>
    </w:p>
    <w:p w14:paraId="183DFB40" w14:textId="77777777" w:rsidR="00903563" w:rsidRPr="00903563" w:rsidRDefault="00903563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35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Показания к процедуре/ вмешательству:</w:t>
      </w:r>
    </w:p>
    <w:p w14:paraId="1CDC7562" w14:textId="77777777" w:rsidR="00903563" w:rsidRPr="00903563" w:rsidRDefault="00903563" w:rsidP="00903563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3563">
        <w:rPr>
          <w:rFonts w:ascii="Times New Roman" w:eastAsia="Calibri" w:hAnsi="Times New Roman" w:cs="Times New Roman"/>
          <w:color w:val="000000"/>
          <w:sz w:val="28"/>
          <w:szCs w:val="28"/>
        </w:rPr>
        <w:t>перекрестная проба на совместимость «кросс-матч» - отрицательный;</w:t>
      </w:r>
    </w:p>
    <w:p w14:paraId="508FEDBE" w14:textId="77777777" w:rsidR="00903563" w:rsidRPr="00903563" w:rsidRDefault="00903563" w:rsidP="00903563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3563">
        <w:rPr>
          <w:rFonts w:ascii="Times New Roman" w:eastAsia="Calibri" w:hAnsi="Times New Roman" w:cs="Times New Roman"/>
          <w:color w:val="000000"/>
          <w:sz w:val="28"/>
          <w:szCs w:val="28"/>
        </w:rPr>
        <w:t>адекватная функция обеих почек донора;</w:t>
      </w:r>
    </w:p>
    <w:p w14:paraId="3CA07441" w14:textId="77777777" w:rsidR="00903563" w:rsidRPr="00903563" w:rsidRDefault="00903563" w:rsidP="00903563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356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показатели </w:t>
      </w:r>
      <w:proofErr w:type="spellStart"/>
      <w:r w:rsidRPr="00903563">
        <w:rPr>
          <w:rFonts w:ascii="Times New Roman" w:eastAsia="Calibri" w:hAnsi="Times New Roman" w:cs="Times New Roman"/>
          <w:color w:val="000000"/>
          <w:sz w:val="28"/>
          <w:szCs w:val="28"/>
        </w:rPr>
        <w:t>креатинина</w:t>
      </w:r>
      <w:proofErr w:type="spellEnd"/>
      <w:r w:rsidRPr="00903563">
        <w:rPr>
          <w:rFonts w:ascii="Times New Roman" w:eastAsia="Calibri" w:hAnsi="Times New Roman" w:cs="Times New Roman"/>
          <w:color w:val="000000"/>
          <w:sz w:val="28"/>
          <w:szCs w:val="28"/>
        </w:rPr>
        <w:t>, мочевины, калия, натрия в крови в пределах нормы;</w:t>
      </w:r>
    </w:p>
    <w:p w14:paraId="7298C078" w14:textId="77777777" w:rsidR="00903563" w:rsidRPr="00903563" w:rsidRDefault="00903563" w:rsidP="00903563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356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показатели анализов мочи в пределах нормы; </w:t>
      </w:r>
    </w:p>
    <w:p w14:paraId="691CBA25" w14:textId="77777777" w:rsidR="00903563" w:rsidRPr="00903563" w:rsidRDefault="00903563" w:rsidP="00903563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356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адекватный диурез; </w:t>
      </w:r>
    </w:p>
    <w:p w14:paraId="0E1E15B4" w14:textId="77777777" w:rsidR="00903563" w:rsidRPr="00903563" w:rsidRDefault="00903563" w:rsidP="00903563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356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отсутствие аномалии развития и патологических изменений почек; </w:t>
      </w:r>
    </w:p>
    <w:p w14:paraId="33336253" w14:textId="77777777" w:rsidR="00903563" w:rsidRPr="00903563" w:rsidRDefault="00903563" w:rsidP="00903563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3563">
        <w:rPr>
          <w:rFonts w:ascii="Times New Roman" w:eastAsia="Calibri" w:hAnsi="Times New Roman" w:cs="Times New Roman"/>
          <w:color w:val="000000"/>
          <w:sz w:val="28"/>
          <w:szCs w:val="28"/>
        </w:rPr>
        <w:t>отсутствие тяжелой сопутствующей патологии со стороны органов и систем.</w:t>
      </w:r>
    </w:p>
    <w:p w14:paraId="554FCC03" w14:textId="77777777" w:rsidR="00903563" w:rsidRPr="00903563" w:rsidRDefault="00903563" w:rsidP="00903563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35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Противопоказания к процедуре/вмешательству:</w:t>
      </w:r>
    </w:p>
    <w:p w14:paraId="71528254" w14:textId="77777777" w:rsidR="00903563" w:rsidRPr="00903563" w:rsidRDefault="00903563" w:rsidP="00903563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возраст менее 18 и более 80 лет; </w:t>
      </w:r>
    </w:p>
    <w:p w14:paraId="055EB84C" w14:textId="77777777" w:rsidR="00903563" w:rsidRPr="00903563" w:rsidRDefault="00903563" w:rsidP="00903563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563">
        <w:rPr>
          <w:rFonts w:ascii="Times New Roman" w:eastAsia="Calibri" w:hAnsi="Times New Roman" w:cs="Times New Roman"/>
          <w:sz w:val="28"/>
          <w:szCs w:val="28"/>
        </w:rPr>
        <w:t>отклонения в психике (определяются психиатром);</w:t>
      </w:r>
    </w:p>
    <w:p w14:paraId="1DD0DEC1" w14:textId="77777777" w:rsidR="00903563" w:rsidRPr="00903563" w:rsidRDefault="00903563" w:rsidP="00903563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тромбозы и </w:t>
      </w:r>
      <w:proofErr w:type="spellStart"/>
      <w:r w:rsidRPr="00903563">
        <w:rPr>
          <w:rFonts w:ascii="Times New Roman" w:eastAsia="Calibri" w:hAnsi="Times New Roman" w:cs="Times New Roman"/>
          <w:sz w:val="28"/>
          <w:szCs w:val="28"/>
        </w:rPr>
        <w:t>тромбэмболии</w:t>
      </w:r>
      <w:proofErr w:type="spellEnd"/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 в анамнезе; </w:t>
      </w:r>
    </w:p>
    <w:p w14:paraId="70FE4CDB" w14:textId="77777777" w:rsidR="00903563" w:rsidRPr="00903563" w:rsidRDefault="00903563" w:rsidP="00903563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злоупотребление алкоголем или лекарственными средствами; </w:t>
      </w:r>
    </w:p>
    <w:p w14:paraId="66D756FB" w14:textId="77777777" w:rsidR="00903563" w:rsidRPr="00903563" w:rsidRDefault="00903563" w:rsidP="00903563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беременность; </w:t>
      </w:r>
    </w:p>
    <w:p w14:paraId="6E30CAE6" w14:textId="77777777" w:rsidR="00903563" w:rsidRPr="00903563" w:rsidRDefault="00903563" w:rsidP="00903563">
      <w:pPr>
        <w:numPr>
          <w:ilvl w:val="0"/>
          <w:numId w:val="21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 положительная перекрестная проба на совместимость «кросс-матч»;</w:t>
      </w:r>
    </w:p>
    <w:p w14:paraId="60E4D316" w14:textId="77777777" w:rsidR="00903563" w:rsidRPr="00903563" w:rsidRDefault="00903563" w:rsidP="00903563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выраженная патология со стороны каких-либо внутренних органов; </w:t>
      </w:r>
    </w:p>
    <w:p w14:paraId="4582E4CF" w14:textId="77777777" w:rsidR="00903563" w:rsidRPr="00903563" w:rsidRDefault="00903563" w:rsidP="00903563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злокачественные новообразования; </w:t>
      </w:r>
    </w:p>
    <w:p w14:paraId="4990AFAB" w14:textId="77777777" w:rsidR="00903563" w:rsidRPr="00903563" w:rsidRDefault="00903563" w:rsidP="00903563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стойкая артериальная гипертензия, не корригируемая гипотензивной </w:t>
      </w:r>
      <w:proofErr w:type="spellStart"/>
      <w:r w:rsidRPr="00903563">
        <w:rPr>
          <w:rFonts w:ascii="Times New Roman" w:eastAsia="Calibri" w:hAnsi="Times New Roman" w:cs="Times New Roman"/>
          <w:sz w:val="28"/>
          <w:szCs w:val="28"/>
        </w:rPr>
        <w:t>монотерапией</w:t>
      </w:r>
      <w:proofErr w:type="spellEnd"/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, при уровне артериального давления выше 150/100 мм рт. </w:t>
      </w:r>
      <w:proofErr w:type="spellStart"/>
      <w:proofErr w:type="gramStart"/>
      <w:r w:rsidRPr="00903563">
        <w:rPr>
          <w:rFonts w:ascii="Times New Roman" w:eastAsia="Calibri" w:hAnsi="Times New Roman" w:cs="Times New Roman"/>
          <w:sz w:val="28"/>
          <w:szCs w:val="28"/>
        </w:rPr>
        <w:t>ст</w:t>
      </w:r>
      <w:proofErr w:type="spellEnd"/>
      <w:proofErr w:type="gramEnd"/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14:paraId="4EAFFE20" w14:textId="77777777" w:rsidR="00903563" w:rsidRPr="00903563" w:rsidRDefault="00903563" w:rsidP="00903563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нестабильная стенокардия, сердечная недостаточность, аритмии, патологии клапанов сердца; </w:t>
      </w:r>
    </w:p>
    <w:p w14:paraId="50B4E4A5" w14:textId="77777777" w:rsidR="00903563" w:rsidRPr="00903563" w:rsidRDefault="00903563" w:rsidP="00903563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563">
        <w:rPr>
          <w:rFonts w:ascii="Times New Roman" w:eastAsia="Calibri" w:hAnsi="Times New Roman" w:cs="Times New Roman"/>
          <w:sz w:val="28"/>
          <w:szCs w:val="28"/>
        </w:rPr>
        <w:t>индекс массы тела более 35 кг/м</w:t>
      </w:r>
      <w:proofErr w:type="gramStart"/>
      <w:r w:rsidRPr="00903563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proofErr w:type="gramEnd"/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14:paraId="46B471AC" w14:textId="77777777" w:rsidR="00903563" w:rsidRPr="00903563" w:rsidRDefault="00903563" w:rsidP="00903563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выраженная </w:t>
      </w:r>
      <w:proofErr w:type="spellStart"/>
      <w:r w:rsidRPr="00903563">
        <w:rPr>
          <w:rFonts w:ascii="Times New Roman" w:eastAsia="Calibri" w:hAnsi="Times New Roman" w:cs="Times New Roman"/>
          <w:sz w:val="28"/>
          <w:szCs w:val="28"/>
        </w:rPr>
        <w:t>дислипидемия</w:t>
      </w:r>
      <w:proofErr w:type="spellEnd"/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14:paraId="1379A443" w14:textId="77777777" w:rsidR="00903563" w:rsidRPr="00903563" w:rsidRDefault="00903563" w:rsidP="00903563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снижение функции почек (клиренс </w:t>
      </w:r>
      <w:proofErr w:type="spellStart"/>
      <w:r w:rsidRPr="00903563">
        <w:rPr>
          <w:rFonts w:ascii="Times New Roman" w:eastAsia="Calibri" w:hAnsi="Times New Roman" w:cs="Times New Roman"/>
          <w:sz w:val="28"/>
          <w:szCs w:val="28"/>
        </w:rPr>
        <w:t>креатинина</w:t>
      </w:r>
      <w:proofErr w:type="spellEnd"/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 ниже 80 мл/мин); </w:t>
      </w:r>
    </w:p>
    <w:p w14:paraId="3C9F4A79" w14:textId="77777777" w:rsidR="00903563" w:rsidRPr="00903563" w:rsidRDefault="00903563" w:rsidP="00903563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903563">
        <w:rPr>
          <w:rFonts w:ascii="Times New Roman" w:eastAsia="Calibri" w:hAnsi="Times New Roman" w:cs="Times New Roman"/>
          <w:sz w:val="28"/>
          <w:szCs w:val="28"/>
        </w:rPr>
        <w:t>персистирующая</w:t>
      </w:r>
      <w:proofErr w:type="spellEnd"/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 протеинурия (экскреция белка более 300 мг в сутки); </w:t>
      </w:r>
    </w:p>
    <w:p w14:paraId="45F8DD46" w14:textId="77777777" w:rsidR="00903563" w:rsidRPr="00903563" w:rsidRDefault="00903563" w:rsidP="00903563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диабет (если при двукратном определении уровень глюкозы крови натощак более 7 </w:t>
      </w:r>
      <w:proofErr w:type="spellStart"/>
      <w:r w:rsidRPr="00903563">
        <w:rPr>
          <w:rFonts w:ascii="Times New Roman" w:eastAsia="Calibri" w:hAnsi="Times New Roman" w:cs="Times New Roman"/>
          <w:sz w:val="28"/>
          <w:szCs w:val="28"/>
        </w:rPr>
        <w:t>ммоль</w:t>
      </w:r>
      <w:proofErr w:type="spellEnd"/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/л); </w:t>
      </w:r>
    </w:p>
    <w:p w14:paraId="774D8DAF" w14:textId="77777777" w:rsidR="00903563" w:rsidRPr="00903563" w:rsidRDefault="00903563" w:rsidP="00903563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 наличие HIV антител (антитела к вирусу иммунодефицита человека); </w:t>
      </w:r>
    </w:p>
    <w:p w14:paraId="754168CF" w14:textId="77777777" w:rsidR="00903563" w:rsidRPr="00903563" w:rsidRDefault="00903563" w:rsidP="00903563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положительные антитела к СМV </w:t>
      </w:r>
      <w:proofErr w:type="spellStart"/>
      <w:r w:rsidRPr="00903563">
        <w:rPr>
          <w:rFonts w:ascii="Times New Roman" w:eastAsia="Calibri" w:hAnsi="Times New Roman" w:cs="Times New Roman"/>
          <w:sz w:val="28"/>
          <w:szCs w:val="28"/>
        </w:rPr>
        <w:t>Ig</w:t>
      </w:r>
      <w:proofErr w:type="gramStart"/>
      <w:r w:rsidRPr="00903563">
        <w:rPr>
          <w:rFonts w:ascii="Times New Roman" w:eastAsia="Calibri" w:hAnsi="Times New Roman" w:cs="Times New Roman"/>
          <w:sz w:val="28"/>
          <w:szCs w:val="28"/>
        </w:rPr>
        <w:t>М</w:t>
      </w:r>
      <w:proofErr w:type="spellEnd"/>
      <w:proofErr w:type="gramEnd"/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903563">
        <w:rPr>
          <w:rFonts w:ascii="Times New Roman" w:eastAsia="Calibri" w:hAnsi="Times New Roman" w:cs="Times New Roman"/>
          <w:sz w:val="28"/>
          <w:szCs w:val="28"/>
        </w:rPr>
        <w:t>цитомегаловирусу</w:t>
      </w:r>
      <w:proofErr w:type="spellEnd"/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), сочетающиеся с полученной положительной РСR; </w:t>
      </w:r>
    </w:p>
    <w:p w14:paraId="695EBF50" w14:textId="77777777" w:rsidR="00903563" w:rsidRPr="00903563" w:rsidRDefault="00903563" w:rsidP="00903563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563">
        <w:rPr>
          <w:rFonts w:ascii="Times New Roman" w:eastAsia="Calibri" w:hAnsi="Times New Roman" w:cs="Times New Roman"/>
          <w:sz w:val="28"/>
          <w:szCs w:val="28"/>
        </w:rPr>
        <w:t>положительные антитела к НС</w:t>
      </w:r>
      <w:proofErr w:type="gramStart"/>
      <w:r w:rsidRPr="00903563">
        <w:rPr>
          <w:rFonts w:ascii="Times New Roman" w:eastAsia="Calibri" w:hAnsi="Times New Roman" w:cs="Times New Roman"/>
          <w:sz w:val="28"/>
          <w:szCs w:val="28"/>
        </w:rPr>
        <w:t>V</w:t>
      </w:r>
      <w:proofErr w:type="gramEnd"/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-гепатиту, если реципиент НСV-негативен. Если реципиент НСV-положителен, донорство возможно только при </w:t>
      </w:r>
      <w:proofErr w:type="gramStart"/>
      <w:r w:rsidRPr="00903563">
        <w:rPr>
          <w:rFonts w:ascii="Times New Roman" w:eastAsia="Calibri" w:hAnsi="Times New Roman" w:cs="Times New Roman"/>
          <w:sz w:val="28"/>
          <w:szCs w:val="28"/>
        </w:rPr>
        <w:t>отрицательной</w:t>
      </w:r>
      <w:proofErr w:type="gramEnd"/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 РСR НСV у донора;</w:t>
      </w:r>
    </w:p>
    <w:p w14:paraId="72DE527A" w14:textId="77777777" w:rsidR="00903563" w:rsidRPr="00903563" w:rsidRDefault="00903563" w:rsidP="00903563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03563">
        <w:rPr>
          <w:rFonts w:ascii="Times New Roman" w:eastAsia="Calibri" w:hAnsi="Times New Roman" w:cs="Times New Roman"/>
          <w:sz w:val="28"/>
          <w:szCs w:val="28"/>
        </w:rPr>
        <w:t>положительный</w:t>
      </w:r>
      <w:proofErr w:type="gramEnd"/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03563">
        <w:rPr>
          <w:rFonts w:ascii="Times New Roman" w:eastAsia="Calibri" w:hAnsi="Times New Roman" w:cs="Times New Roman"/>
          <w:sz w:val="28"/>
          <w:szCs w:val="28"/>
        </w:rPr>
        <w:t>HbsAg</w:t>
      </w:r>
      <w:proofErr w:type="spellEnd"/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 (поверхностные антигены к гепатиту В); </w:t>
      </w:r>
    </w:p>
    <w:p w14:paraId="560EFA2B" w14:textId="77777777" w:rsidR="00903563" w:rsidRPr="00903563" w:rsidRDefault="00903563" w:rsidP="00903563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активный туберкулез (латентный туберкулез может быть излечен; если необходима срочная трансплантация, то она возможна при условии дальнейшего лечения реципиента); </w:t>
      </w:r>
    </w:p>
    <w:p w14:paraId="17A03A89" w14:textId="77777777" w:rsidR="00903563" w:rsidRPr="00903563" w:rsidRDefault="00903563" w:rsidP="00903563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563">
        <w:rPr>
          <w:rFonts w:ascii="Times New Roman" w:eastAsia="Calibri" w:hAnsi="Times New Roman" w:cs="Times New Roman"/>
          <w:sz w:val="28"/>
          <w:szCs w:val="28"/>
        </w:rPr>
        <w:t xml:space="preserve">активный сифилис (при излечении и стойкой ремиссии донорство возможно); </w:t>
      </w:r>
    </w:p>
    <w:p w14:paraId="78F2575C" w14:textId="77777777" w:rsidR="00903563" w:rsidRPr="00903563" w:rsidRDefault="00903563" w:rsidP="00903563">
      <w:pPr>
        <w:numPr>
          <w:ilvl w:val="0"/>
          <w:numId w:val="21"/>
        </w:numPr>
        <w:shd w:val="clear" w:color="auto" w:fill="FBFBFB"/>
        <w:tabs>
          <w:tab w:val="left" w:pos="567"/>
        </w:tabs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3563">
        <w:rPr>
          <w:rFonts w:ascii="Times New Roman" w:eastAsia="Calibri" w:hAnsi="Times New Roman" w:cs="Times New Roman"/>
          <w:sz w:val="28"/>
          <w:szCs w:val="28"/>
        </w:rPr>
        <w:t>пиурия.</w:t>
      </w:r>
    </w:p>
    <w:p w14:paraId="040E4A1B" w14:textId="77777777" w:rsidR="00903563" w:rsidRPr="00903563" w:rsidRDefault="00903563" w:rsidP="0090356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356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Требование к подготовке пациента</w:t>
      </w:r>
      <w:r w:rsidRPr="0090356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</w:p>
    <w:p w14:paraId="333D8DA7" w14:textId="77777777" w:rsidR="00903563" w:rsidRPr="00903563" w:rsidRDefault="00903563" w:rsidP="00903563">
      <w:pPr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356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подписывается информированное согласие пациентом; </w:t>
      </w:r>
    </w:p>
    <w:p w14:paraId="5B702113" w14:textId="77777777" w:rsidR="00903563" w:rsidRPr="00903563" w:rsidRDefault="00903563" w:rsidP="00903563">
      <w:pPr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356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проводится консилиум; </w:t>
      </w:r>
    </w:p>
    <w:p w14:paraId="77B1B4D5" w14:textId="77777777" w:rsidR="00903563" w:rsidRPr="00903563" w:rsidRDefault="00903563" w:rsidP="00903563">
      <w:pPr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3563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консультация анестезиолога, рекомендации; </w:t>
      </w:r>
    </w:p>
    <w:p w14:paraId="777354E6" w14:textId="77777777" w:rsidR="00903563" w:rsidRPr="00903563" w:rsidRDefault="00903563" w:rsidP="00903563">
      <w:pPr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356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гигиенический душ с антисептическим мылом, при наличии грибкового поражения обработать ногтевые пластинки 5% спиртовым раствором йода. </w:t>
      </w:r>
    </w:p>
    <w:p w14:paraId="1E8CEFC5" w14:textId="77777777" w:rsidR="00903563" w:rsidRPr="00903563" w:rsidRDefault="00903563" w:rsidP="00903563">
      <w:pPr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356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разгрузки ЖКТ перед операцией больному отменяют ужин, разрешается только питье (за исключением пациентов с сахарным диабетом). </w:t>
      </w:r>
    </w:p>
    <w:p w14:paraId="1FD727EB" w14:textId="77777777" w:rsidR="00903563" w:rsidRPr="00903563" w:rsidRDefault="00903563" w:rsidP="00903563">
      <w:pPr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903563">
        <w:rPr>
          <w:rFonts w:ascii="Times New Roman" w:eastAsia="Calibri" w:hAnsi="Times New Roman" w:cs="Times New Roman"/>
          <w:color w:val="000000"/>
          <w:sz w:val="28"/>
          <w:szCs w:val="28"/>
        </w:rPr>
        <w:t>предоперационная</w:t>
      </w:r>
      <w:proofErr w:type="gramEnd"/>
      <w:r w:rsidRPr="0090356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3563">
        <w:rPr>
          <w:rFonts w:ascii="Times New Roman" w:eastAsia="Calibri" w:hAnsi="Times New Roman" w:cs="Times New Roman"/>
          <w:color w:val="000000"/>
          <w:sz w:val="28"/>
          <w:szCs w:val="28"/>
        </w:rPr>
        <w:t>деконтаминация</w:t>
      </w:r>
      <w:proofErr w:type="spellEnd"/>
      <w:r w:rsidRPr="0090356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кишечника;</w:t>
      </w:r>
    </w:p>
    <w:p w14:paraId="1C232390" w14:textId="77777777" w:rsidR="00903563" w:rsidRPr="00903563" w:rsidRDefault="00903563" w:rsidP="00903563">
      <w:pPr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3563">
        <w:rPr>
          <w:rFonts w:ascii="Times New Roman" w:eastAsia="Calibri" w:hAnsi="Times New Roman" w:cs="Times New Roman"/>
          <w:color w:val="000000"/>
          <w:sz w:val="28"/>
          <w:szCs w:val="28"/>
        </w:rPr>
        <w:t>анестезиологическое пособие;</w:t>
      </w:r>
    </w:p>
    <w:p w14:paraId="0B17FFD7" w14:textId="77777777" w:rsidR="00903563" w:rsidRPr="00903563" w:rsidRDefault="00903563" w:rsidP="00903563">
      <w:pPr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903563">
        <w:rPr>
          <w:rFonts w:ascii="Times New Roman" w:eastAsia="Calibri" w:hAnsi="Times New Roman" w:cs="Times New Roman"/>
          <w:color w:val="000000"/>
          <w:sz w:val="28"/>
          <w:szCs w:val="28"/>
        </w:rPr>
        <w:t>премедикация</w:t>
      </w:r>
      <w:proofErr w:type="spellEnd"/>
      <w:r w:rsidRPr="0090356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стандартная.</w:t>
      </w:r>
    </w:p>
    <w:p w14:paraId="3544C80B" w14:textId="4054C39D" w:rsidR="009825D9" w:rsidRDefault="009825D9" w:rsidP="009825D9">
      <w:pPr>
        <w:pStyle w:val="Default"/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106F141" w14:textId="75E3FFF3" w:rsidR="00AE347D" w:rsidRPr="00260192" w:rsidRDefault="00912797" w:rsidP="00260192">
      <w:pPr>
        <w:pStyle w:val="a4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0192">
        <w:rPr>
          <w:rFonts w:ascii="Times New Roman" w:eastAsia="Calibri" w:hAnsi="Times New Roman" w:cs="Times New Roman"/>
          <w:b/>
          <w:sz w:val="28"/>
          <w:szCs w:val="28"/>
        </w:rPr>
        <w:t xml:space="preserve">Индикаторы эффективности </w:t>
      </w:r>
      <w:r w:rsidR="00FF21AB" w:rsidRPr="00260192">
        <w:rPr>
          <w:rFonts w:ascii="Times New Roman" w:eastAsia="Calibri" w:hAnsi="Times New Roman" w:cs="Times New Roman"/>
          <w:b/>
          <w:sz w:val="28"/>
          <w:szCs w:val="28"/>
        </w:rPr>
        <w:t>процедуры</w:t>
      </w:r>
    </w:p>
    <w:p w14:paraId="15B1D28E" w14:textId="79EE9AE9" w:rsidR="00FF21AB" w:rsidRDefault="00FF21AB" w:rsidP="00A56FE3">
      <w:pPr>
        <w:pStyle w:val="a4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сопутствующей патологии органов и систем;</w:t>
      </w:r>
    </w:p>
    <w:p w14:paraId="1262238E" w14:textId="18185E84" w:rsidR="00AE347D" w:rsidRPr="00A56FE3" w:rsidRDefault="00FF21AB" w:rsidP="00A56FE3">
      <w:pPr>
        <w:pStyle w:val="a4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нормальная анатомическая целостность почек</w:t>
      </w:r>
      <w:r w:rsidR="00AE347D" w:rsidRPr="00A56FE3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9FAC95D" w14:textId="14AB4DEF" w:rsidR="00AE347D" w:rsidRPr="00A56FE3" w:rsidRDefault="00FF21AB" w:rsidP="00A56FE3">
      <w:pPr>
        <w:pStyle w:val="a4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удовлетворительная </w:t>
      </w:r>
      <w:r w:rsidR="00AE347D" w:rsidRPr="00A56FE3">
        <w:rPr>
          <w:rFonts w:ascii="Times New Roman" w:hAnsi="Times New Roman" w:cs="Times New Roman"/>
          <w:sz w:val="28"/>
          <w:szCs w:val="28"/>
        </w:rPr>
        <w:t>функци</w:t>
      </w:r>
      <w:r>
        <w:rPr>
          <w:rFonts w:ascii="Times New Roman" w:hAnsi="Times New Roman" w:cs="Times New Roman"/>
          <w:sz w:val="28"/>
          <w:szCs w:val="28"/>
        </w:rPr>
        <w:t>я почек</w:t>
      </w:r>
    </w:p>
    <w:p w14:paraId="050BD945" w14:textId="77777777" w:rsidR="00912797" w:rsidRPr="00912797" w:rsidRDefault="00912797" w:rsidP="001F1E40">
      <w:pPr>
        <w:tabs>
          <w:tab w:val="left" w:pos="284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29ACF6F" w14:textId="09D8A295" w:rsidR="006963D1" w:rsidRPr="006963D1" w:rsidRDefault="00260192" w:rsidP="006963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 </w:t>
      </w:r>
      <w:r w:rsidR="006963D1" w:rsidRPr="00696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ОРГАНИЗАЦИОННЫЕ АСПЕКТЫ ПРОТОКОЛА</w:t>
      </w:r>
    </w:p>
    <w:p w14:paraId="7814A4F8" w14:textId="7573F875" w:rsidR="00912797" w:rsidRPr="00912797" w:rsidRDefault="00260192" w:rsidP="006963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7.1 </w:t>
      </w:r>
      <w:r w:rsidR="00912797" w:rsidRPr="00912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Список</w:t>
      </w:r>
      <w:r w:rsidR="00696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разработчиков</w:t>
      </w:r>
      <w:r w:rsidR="00912797" w:rsidRPr="00912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4B09C185" w14:textId="5C024C96" w:rsidR="00912797" w:rsidRPr="00912797" w:rsidRDefault="00912797" w:rsidP="0026019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91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Куттымуратов</w:t>
      </w:r>
      <w:proofErr w:type="spellEnd"/>
      <w:r w:rsidRPr="0091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1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Гани</w:t>
      </w:r>
      <w:proofErr w:type="spellEnd"/>
      <w:r w:rsidRPr="0091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Муратович – M.D. (</w:t>
      </w:r>
      <w:proofErr w:type="spellStart"/>
      <w:r w:rsidRPr="0091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PhD</w:t>
      </w:r>
      <w:proofErr w:type="spellEnd"/>
      <w:r w:rsidRPr="0091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главный специалист </w:t>
      </w:r>
      <w:proofErr w:type="spellStart"/>
      <w:r w:rsidRPr="0091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трансплантолог</w:t>
      </w:r>
      <w:proofErr w:type="spellEnd"/>
      <w:r w:rsidRPr="0091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АО «Национальный научный центр онкологии и трансплантологии» Корпоративного фонда «</w:t>
      </w:r>
      <w:r w:rsidRPr="0091279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University</w:t>
      </w:r>
      <w:r w:rsidRPr="0091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1279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Medical</w:t>
      </w:r>
      <w:r w:rsidRPr="0091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1279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Center</w:t>
      </w:r>
      <w:r w:rsidRPr="0091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</w:p>
    <w:p w14:paraId="5051D5DF" w14:textId="725EA017" w:rsidR="006963D1" w:rsidRPr="006963D1" w:rsidRDefault="00912797" w:rsidP="0026019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="006963D1" w:rsidRPr="00696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Ибрагимов Равиль</w:t>
      </w:r>
      <w:r w:rsidR="00696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963D1" w:rsidRPr="00696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Пашаевич</w:t>
      </w:r>
      <w:proofErr w:type="spellEnd"/>
      <w:r w:rsidR="00696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6963D1" w:rsidRPr="00696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врач уролог, врач </w:t>
      </w:r>
      <w:proofErr w:type="spellStart"/>
      <w:r w:rsidR="006963D1" w:rsidRPr="00696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трансплантолог</w:t>
      </w:r>
      <w:proofErr w:type="spellEnd"/>
      <w:r w:rsidR="006963D1" w:rsidRPr="00696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заведующий отделением трансплантации почек, урологии и эк</w:t>
      </w:r>
      <w:r w:rsidR="00B75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стракорпоральной </w:t>
      </w:r>
      <w:proofErr w:type="spellStart"/>
      <w:r w:rsidR="00B75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детоксикации</w:t>
      </w:r>
      <w:proofErr w:type="spellEnd"/>
      <w:r w:rsidR="00B75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963D1" w:rsidRPr="00696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АО " ННЦХ " им. А.Н. </w:t>
      </w:r>
      <w:proofErr w:type="spellStart"/>
      <w:r w:rsidR="006963D1" w:rsidRPr="00696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Сызганова</w:t>
      </w:r>
      <w:proofErr w:type="spellEnd"/>
      <w:r w:rsidR="00696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963D1" w:rsidRPr="00696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E869B95" w14:textId="77777777" w:rsidR="006963D1" w:rsidRPr="006963D1" w:rsidRDefault="006963D1" w:rsidP="0026019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Каюпов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Болатбек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Амангельдинович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</w:t>
      </w:r>
      <w:r w:rsidRPr="00696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рач отделения трансплантологии РГП на ПХВ «Научно-исследовательский институт кардиологии и внутренних болезней»</w:t>
      </w:r>
    </w:p>
    <w:p w14:paraId="01F60C19" w14:textId="77777777" w:rsidR="00912797" w:rsidRPr="00912797" w:rsidRDefault="00912797" w:rsidP="0026019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r w:rsidR="006963D1" w:rsidRPr="00696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Юхневич Екатерина Александровна – клинический фармаколог, </w:t>
      </w:r>
      <w:proofErr w:type="spellStart"/>
      <w:r w:rsidR="006963D1" w:rsidRPr="00696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и.о</w:t>
      </w:r>
      <w:proofErr w:type="spellEnd"/>
      <w:r w:rsidR="006963D1" w:rsidRPr="00696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доцента кафедры клинической фармакологии и доказательной медицины РГП на ПХВ «Карагандинский государственный медицинский университет».</w:t>
      </w:r>
    </w:p>
    <w:p w14:paraId="573ABCF3" w14:textId="77777777" w:rsidR="00912797" w:rsidRPr="00912797" w:rsidRDefault="00912797" w:rsidP="001F1E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6F9405" w14:textId="59D4F89A" w:rsidR="00912797" w:rsidRPr="00912797" w:rsidRDefault="00260192" w:rsidP="006963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696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   </w:t>
      </w:r>
      <w:r w:rsidR="00912797" w:rsidRPr="00912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Указание на отсутствие конфликта интересов: </w:t>
      </w:r>
      <w:r w:rsidR="006963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14:paraId="6A8E30D9" w14:textId="77777777" w:rsidR="00912797" w:rsidRPr="00912797" w:rsidRDefault="00912797" w:rsidP="001F1E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BF4D50A" w14:textId="17F9BE97" w:rsidR="00912797" w:rsidRPr="00912797" w:rsidRDefault="00260192" w:rsidP="006963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696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.3   </w:t>
      </w:r>
      <w:r w:rsidR="00912797" w:rsidRPr="00912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рецензентов:</w:t>
      </w:r>
    </w:p>
    <w:p w14:paraId="2A9DC32A" w14:textId="10C63420" w:rsidR="00912797" w:rsidRDefault="006963D1" w:rsidP="006963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Жариков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Нагашыбаевич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23493A" w:rsidRPr="0023493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доктор медицинских наук, профессор, «Республиканский координационный центр по трансплантации» АО «Национальный научный медицинский центр», заместите</w:t>
      </w:r>
      <w:r w:rsidR="008D0CC7">
        <w:rPr>
          <w:rFonts w:ascii="Times New Roman" w:eastAsia="Times New Roman" w:hAnsi="Times New Roman" w:cs="Times New Roman"/>
          <w:sz w:val="28"/>
          <w:szCs w:val="28"/>
          <w:lang w:eastAsia="ru-RU"/>
        </w:rPr>
        <w:t>ль директора учреждения</w:t>
      </w:r>
      <w:r w:rsidR="0023493A" w:rsidRPr="002349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BBC7C47" w14:textId="77777777" w:rsidR="00260192" w:rsidRDefault="00260192" w:rsidP="006963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54F6B5" w14:textId="2CEC2E64" w:rsidR="006963D1" w:rsidRDefault="00260192" w:rsidP="006963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7.4 </w:t>
      </w:r>
      <w:r w:rsidRPr="002601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Указание условий пересмотра протокола</w:t>
      </w:r>
      <w:r w:rsidRPr="00260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260192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Пересмотр протокола через 5 лет после его опубликования и </w:t>
      </w:r>
      <w:proofErr w:type="gramStart"/>
      <w:r w:rsidRPr="00260192">
        <w:rPr>
          <w:rFonts w:ascii="Times New Roman" w:eastAsia="Times New Roman" w:hAnsi="Times New Roman" w:cs="Times New Roman"/>
          <w:color w:val="262626"/>
          <w:sz w:val="28"/>
          <w:szCs w:val="28"/>
        </w:rPr>
        <w:t>с даты</w:t>
      </w:r>
      <w:proofErr w:type="gramEnd"/>
      <w:r w:rsidRPr="00260192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14:paraId="08F8BAB7" w14:textId="77777777" w:rsidR="00260192" w:rsidRDefault="00260192" w:rsidP="006963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892611" w14:textId="491FA8F7" w:rsidR="00912797" w:rsidRPr="00903563" w:rsidRDefault="00260192" w:rsidP="006963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0356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7.5  </w:t>
      </w:r>
      <w:r w:rsidR="00912797" w:rsidRPr="00912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</w:t>
      </w:r>
      <w:r w:rsidR="00696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исок</w:t>
      </w:r>
      <w:proofErr w:type="gramEnd"/>
      <w:r w:rsidR="006963D1" w:rsidRPr="0090356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696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использованной</w:t>
      </w:r>
      <w:r w:rsidR="006963D1" w:rsidRPr="0090356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696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литературы</w:t>
      </w:r>
      <w:r w:rsidR="006963D1" w:rsidRPr="0090356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:</w:t>
      </w:r>
    </w:p>
    <w:p w14:paraId="4301F4FE" w14:textId="77777777" w:rsidR="00F0166F" w:rsidRPr="00F0166F" w:rsidRDefault="00F0166F" w:rsidP="00F01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0166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1) European Renal Best Practice Guideline on kidney donor and recipient evaluation and perioperative care (2015) https://academic.oup.com/ndt/article/30/11/1790/2459890</w:t>
      </w:r>
    </w:p>
    <w:p w14:paraId="3D207DA1" w14:textId="77777777" w:rsidR="00F0166F" w:rsidRPr="00F0166F" w:rsidRDefault="00F0166F" w:rsidP="00F01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0166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2) KDIGO Clinical Practice Guideline on the Evaluation and Care of Living Kidney Donors (2017)</w:t>
      </w:r>
    </w:p>
    <w:p w14:paraId="22805CA9" w14:textId="77777777" w:rsidR="00F0166F" w:rsidRPr="00F0166F" w:rsidRDefault="00F0166F" w:rsidP="00F01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0166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http://journals.lww.com/transplantjournal/fulltext/2017/08001/KDIGO_Clinical_Practice_Guideline_on_the.6.aspx</w:t>
      </w:r>
    </w:p>
    <w:p w14:paraId="316F8AB3" w14:textId="77777777" w:rsidR="00F0166F" w:rsidRPr="00F0166F" w:rsidRDefault="00F0166F" w:rsidP="00F01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0166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 xml:space="preserve">3) European Renal Best Practice Guideline on kidney donor and recipient evaluation and perioperative care (2015) https://academic.oup.com/ndt/article/30/11/1790/2459890 </w:t>
      </w:r>
    </w:p>
    <w:p w14:paraId="1F28BD8F" w14:textId="77777777" w:rsidR="00F0166F" w:rsidRPr="00F0166F" w:rsidRDefault="00F0166F" w:rsidP="00F01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0166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4) Clinical guidelines for living donor kidney transplantation</w:t>
      </w:r>
    </w:p>
    <w:p w14:paraId="78FCEA31" w14:textId="77777777" w:rsidR="00F0166F" w:rsidRPr="00F0166F" w:rsidRDefault="00F0166F" w:rsidP="00F01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0166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(2016) http://www.transplant.bc.ca/Documents/Health%20Professionals/Clinical%20guidelines/Living%20Donor%20Kidney%20Clinical%20Guidelines_2016.pdf</w:t>
      </w:r>
    </w:p>
    <w:p w14:paraId="3B2A3EF0" w14:textId="61CACE33" w:rsidR="00912797" w:rsidRPr="00CF5065" w:rsidRDefault="00F0166F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0166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5) Living Donor Kidney Transplantation: Improving Efficiencies in Live Kidney Donor Evaluation–Recommendations from a Consensus Conference </w:t>
      </w:r>
      <w:hyperlink r:id="rId9" w:history="1">
        <w:r w:rsidR="00CF5065" w:rsidRPr="00CF5065">
          <w:rPr>
            <w:rStyle w:val="af1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http://cjasn.asnjournals.org/content/early/2015/08/11/CJN.01040115.full</w:t>
        </w:r>
      </w:hyperlink>
    </w:p>
    <w:p w14:paraId="24EA4C7A" w14:textId="2FE0688F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6) </w:t>
      </w: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Living Donor Kidney Transplantation: Improving Efficiencies in Live Kidney Donor Evaluation–Recommendations from a Consensus Conference http://cjasn.asnjournals.org/content/early/2015/08/11/CJN.01040115.full </w:t>
      </w:r>
    </w:p>
    <w:p w14:paraId="5DC3E61B" w14:textId="0F1109BB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7) </w:t>
      </w: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Kidney Paired Donation Protocol for Participating Donors 2014 </w:t>
      </w:r>
    </w:p>
    <w:p w14:paraId="4C4354B5" w14:textId="25821B60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http://journals.lww.com/transplantjournal/Fulltext/2015/10001/Kidney_Paired_Donation_Protocol_for_</w:t>
      </w:r>
      <w:proofErr w:type="gramStart"/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Participating.1.aspx </w:t>
      </w: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cr/>
      </w: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8</w:t>
      </w:r>
      <w:proofErr w:type="gramEnd"/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) </w:t>
      </w: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European Renal Best Practice Guideline on kidney</w:t>
      </w:r>
      <w:bookmarkStart w:id="0" w:name="_GoBack"/>
      <w:bookmarkEnd w:id="0"/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donor and recipient evaluation and perioperative care  (2015)</w:t>
      </w:r>
    </w:p>
    <w:p w14:paraId="4E158E9A" w14:textId="77777777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https://academic.oup.com/ndt/article-lookup/doi/10.1093/ndt/gfu216</w:t>
      </w:r>
    </w:p>
    <w:p w14:paraId="37AA8D99" w14:textId="61280510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9) </w:t>
      </w: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Management</w:t>
      </w: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of the Failing</w:t>
      </w: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Kidney Transplant</w:t>
      </w:r>
    </w:p>
    <w:p w14:paraId="5E5F9C7E" w14:textId="1DC10457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https://bts.org.uk/wp-content/uploads/2016/09/13_BTS_Failing_Graft-1.pdf  </w:t>
      </w: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cr/>
      </w: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10) </w:t>
      </w: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KDIGO Clinical Practice Guideline on the Evaluation and Care of Living Kidney Donors (2017)</w:t>
      </w:r>
    </w:p>
    <w:p w14:paraId="3B2297F8" w14:textId="16EFC2BE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http://journals.lww.com/transplantjournal/fulltext/2017/08001/KDIGO_Clinical_Practice_Guideline_on_</w:t>
      </w:r>
      <w:proofErr w:type="gramStart"/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the.6.aspx </w:t>
      </w: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cr/>
      </w: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11</w:t>
      </w:r>
      <w:proofErr w:type="gramEnd"/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) </w:t>
      </w: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CLINICAL GUIDELINES FOR</w:t>
      </w: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LIVING DONOR KIDNEY</w:t>
      </w: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TRANSPLANTATION (2016) http://www.transplant.bc.ca/Documents/Health%20Professionals/Clinical%20guidelines/Living%20Donor%20Kidney%20Clinical%20Guidelines_2016.pdf </w:t>
      </w:r>
    </w:p>
    <w:p w14:paraId="07941DF8" w14:textId="0ACEB679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cr/>
      </w:r>
    </w:p>
    <w:p w14:paraId="584E5FAD" w14:textId="77777777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B94C9C" w14:textId="77777777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2C079CD" w14:textId="070EA66E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cr/>
      </w:r>
    </w:p>
    <w:p w14:paraId="2D0D63F2" w14:textId="58136E4D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7ED5F8C0" w14:textId="23BE2BE6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</w:p>
    <w:p w14:paraId="4299CC7A" w14:textId="51A6E5E7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21463C83" w14:textId="77777777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1E8C3F6A" w14:textId="77777777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05698679" w14:textId="77777777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3C5895F1" w14:textId="77777777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2D7D0B0E" w14:textId="77777777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311DDD05" w14:textId="77777777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61B4E6DA" w14:textId="77777777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74091175" w14:textId="77777777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1AEFB4A9" w14:textId="77777777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78F2744F" w14:textId="77777777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0864EE64" w14:textId="77777777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231A3730" w14:textId="77777777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3FC40381" w14:textId="77777777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5DC74840" w14:textId="77777777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412B97AA" w14:textId="77777777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40663B7C" w14:textId="77777777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2D04DF03" w14:textId="77777777" w:rsidR="00CF5065" w:rsidRP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KDIGO Clinical Practice Guideline on the Evaluation and Care of Living Kidney Donors (2017)</w:t>
      </w:r>
    </w:p>
    <w:p w14:paraId="3C555677" w14:textId="2EEC3D33" w:rsidR="00CF5065" w:rsidRDefault="00CF5065" w:rsidP="00CF50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http://journals.lww.com/transplantjournal/fulltext/2017/08001/KDIGO_Clinical_Practice_Guideline_on_the.6.aspx</w:t>
      </w:r>
      <w:r w:rsidRPr="00CF5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cr/>
      </w:r>
    </w:p>
    <w:p w14:paraId="30E2E833" w14:textId="77777777" w:rsidR="00CF5065" w:rsidRDefault="00CF5065" w:rsidP="00F01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BF2C59F" w14:textId="77777777" w:rsidR="00CF5065" w:rsidRPr="00CF5065" w:rsidRDefault="00CF5065" w:rsidP="00F016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BD4DA9" w14:textId="77777777" w:rsidR="00532DF7" w:rsidRPr="00CF5065" w:rsidRDefault="006963D1" w:rsidP="006963D1">
      <w:pPr>
        <w:shd w:val="clear" w:color="auto" w:fill="FFFFFF"/>
        <w:spacing w:after="0" w:line="240" w:lineRule="auto"/>
        <w:ind w:firstLine="851"/>
        <w:jc w:val="both"/>
        <w:rPr>
          <w:sz w:val="28"/>
          <w:szCs w:val="28"/>
        </w:rPr>
      </w:pPr>
      <w:r w:rsidRPr="00CF5065">
        <w:rPr>
          <w:sz w:val="28"/>
          <w:szCs w:val="28"/>
        </w:rPr>
        <w:t xml:space="preserve"> </w:t>
      </w:r>
    </w:p>
    <w:p w14:paraId="1F592962" w14:textId="77777777" w:rsidR="00531592" w:rsidRPr="00CF5065" w:rsidRDefault="00531592" w:rsidP="001F1E40">
      <w:pPr>
        <w:spacing w:after="0" w:line="240" w:lineRule="auto"/>
      </w:pPr>
    </w:p>
    <w:sectPr w:rsidR="00531592" w:rsidRPr="00CF5065" w:rsidSect="001F1E40">
      <w:footerReference w:type="default" r:id="rId10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6C30349" w15:done="0"/>
  <w15:commentEx w15:paraId="3261FF2E" w15:done="0"/>
  <w15:commentEx w15:paraId="748764B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AA0B5F" w14:textId="77777777" w:rsidR="00945204" w:rsidRDefault="00945204" w:rsidP="001F1E40">
      <w:pPr>
        <w:spacing w:after="0" w:line="240" w:lineRule="auto"/>
      </w:pPr>
      <w:r>
        <w:separator/>
      </w:r>
    </w:p>
  </w:endnote>
  <w:endnote w:type="continuationSeparator" w:id="0">
    <w:p w14:paraId="23944FD0" w14:textId="77777777" w:rsidR="00945204" w:rsidRDefault="00945204" w:rsidP="001F1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0149368"/>
      <w:docPartObj>
        <w:docPartGallery w:val="Page Numbers (Bottom of Page)"/>
        <w:docPartUnique/>
      </w:docPartObj>
    </w:sdtPr>
    <w:sdtEndPr/>
    <w:sdtContent>
      <w:p w14:paraId="08B34DFB" w14:textId="77777777" w:rsidR="001F1E40" w:rsidRDefault="001F1E4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065">
          <w:rPr>
            <w:noProof/>
          </w:rPr>
          <w:t>8</w:t>
        </w:r>
        <w:r>
          <w:fldChar w:fldCharType="end"/>
        </w:r>
      </w:p>
    </w:sdtContent>
  </w:sdt>
  <w:p w14:paraId="61C35652" w14:textId="77777777" w:rsidR="001F1E40" w:rsidRDefault="001F1E4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78D074" w14:textId="77777777" w:rsidR="00945204" w:rsidRDefault="00945204" w:rsidP="001F1E40">
      <w:pPr>
        <w:spacing w:after="0" w:line="240" w:lineRule="auto"/>
      </w:pPr>
      <w:r>
        <w:separator/>
      </w:r>
    </w:p>
  </w:footnote>
  <w:footnote w:type="continuationSeparator" w:id="0">
    <w:p w14:paraId="17955950" w14:textId="77777777" w:rsidR="00945204" w:rsidRDefault="00945204" w:rsidP="001F1E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7294"/>
    <w:multiLevelType w:val="hybridMultilevel"/>
    <w:tmpl w:val="DAAEF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724BE"/>
    <w:multiLevelType w:val="hybridMultilevel"/>
    <w:tmpl w:val="79DC7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AE7319"/>
    <w:multiLevelType w:val="hybridMultilevel"/>
    <w:tmpl w:val="3BFED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81A4F"/>
    <w:multiLevelType w:val="hybridMultilevel"/>
    <w:tmpl w:val="B934703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A285E96"/>
    <w:multiLevelType w:val="hybridMultilevel"/>
    <w:tmpl w:val="F36AF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F457E"/>
    <w:multiLevelType w:val="hybridMultilevel"/>
    <w:tmpl w:val="916C5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7202C2"/>
    <w:multiLevelType w:val="hybridMultilevel"/>
    <w:tmpl w:val="B2D65D92"/>
    <w:lvl w:ilvl="0" w:tplc="0A582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966098"/>
    <w:multiLevelType w:val="hybridMultilevel"/>
    <w:tmpl w:val="82B4D984"/>
    <w:lvl w:ilvl="0" w:tplc="36223FD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9">
    <w:nsid w:val="1690451B"/>
    <w:multiLevelType w:val="hybridMultilevel"/>
    <w:tmpl w:val="D0689C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6BA182A"/>
    <w:multiLevelType w:val="multilevel"/>
    <w:tmpl w:val="6BFAF16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>
    <w:nsid w:val="17677390"/>
    <w:multiLevelType w:val="hybridMultilevel"/>
    <w:tmpl w:val="CFC094FC"/>
    <w:lvl w:ilvl="0" w:tplc="276CCD7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79E43D5"/>
    <w:multiLevelType w:val="hybridMultilevel"/>
    <w:tmpl w:val="1DD24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7D7DB4"/>
    <w:multiLevelType w:val="hybridMultilevel"/>
    <w:tmpl w:val="4DDA07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E543A0"/>
    <w:multiLevelType w:val="hybridMultilevel"/>
    <w:tmpl w:val="33CEF668"/>
    <w:lvl w:ilvl="0" w:tplc="8CB0A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9C52B3"/>
    <w:multiLevelType w:val="hybridMultilevel"/>
    <w:tmpl w:val="D9B20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D81D58"/>
    <w:multiLevelType w:val="hybridMultilevel"/>
    <w:tmpl w:val="D5B2BEAA"/>
    <w:lvl w:ilvl="0" w:tplc="F59875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824B05"/>
    <w:multiLevelType w:val="hybridMultilevel"/>
    <w:tmpl w:val="49CEF5FE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9">
    <w:nsid w:val="35704E26"/>
    <w:multiLevelType w:val="hybridMultilevel"/>
    <w:tmpl w:val="7D464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9A2732"/>
    <w:multiLevelType w:val="multilevel"/>
    <w:tmpl w:val="CB2CF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1">
    <w:nsid w:val="43210459"/>
    <w:multiLevelType w:val="hybridMultilevel"/>
    <w:tmpl w:val="6C9ACEB2"/>
    <w:lvl w:ilvl="0" w:tplc="33A81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23464F"/>
    <w:multiLevelType w:val="hybridMultilevel"/>
    <w:tmpl w:val="8E7A4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4E5070"/>
    <w:multiLevelType w:val="hybridMultilevel"/>
    <w:tmpl w:val="D4B24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B475B5"/>
    <w:multiLevelType w:val="hybridMultilevel"/>
    <w:tmpl w:val="DC122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532301"/>
    <w:multiLevelType w:val="hybridMultilevel"/>
    <w:tmpl w:val="03029DBE"/>
    <w:lvl w:ilvl="0" w:tplc="B596C144">
      <w:numFmt w:val="bullet"/>
      <w:lvlText w:val="•"/>
      <w:lvlJc w:val="left"/>
      <w:pPr>
        <w:ind w:left="915" w:hanging="55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546070"/>
    <w:multiLevelType w:val="hybridMultilevel"/>
    <w:tmpl w:val="C68A2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631E82"/>
    <w:multiLevelType w:val="multilevel"/>
    <w:tmpl w:val="154EBB1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8">
    <w:nsid w:val="4ED50832"/>
    <w:multiLevelType w:val="hybridMultilevel"/>
    <w:tmpl w:val="112060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E1477D"/>
    <w:multiLevelType w:val="hybridMultilevel"/>
    <w:tmpl w:val="7E366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5B2D6A"/>
    <w:multiLevelType w:val="multilevel"/>
    <w:tmpl w:val="E4E0034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1">
    <w:nsid w:val="55E87EE6"/>
    <w:multiLevelType w:val="hybridMultilevel"/>
    <w:tmpl w:val="4EFA3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DC12DD"/>
    <w:multiLevelType w:val="hybridMultilevel"/>
    <w:tmpl w:val="BF4418E8"/>
    <w:lvl w:ilvl="0" w:tplc="B47451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342CA0"/>
    <w:multiLevelType w:val="hybridMultilevel"/>
    <w:tmpl w:val="97B80710"/>
    <w:lvl w:ilvl="0" w:tplc="AA342FA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365DDD"/>
    <w:multiLevelType w:val="multilevel"/>
    <w:tmpl w:val="4202BE1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5">
    <w:nsid w:val="68821F37"/>
    <w:multiLevelType w:val="hybridMultilevel"/>
    <w:tmpl w:val="5E9AC092"/>
    <w:lvl w:ilvl="0" w:tplc="8CB0A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2D1225"/>
    <w:multiLevelType w:val="hybridMultilevel"/>
    <w:tmpl w:val="A8C2BD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3560920"/>
    <w:multiLevelType w:val="hybridMultilevel"/>
    <w:tmpl w:val="830CD832"/>
    <w:lvl w:ilvl="0" w:tplc="9F20F77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1B7D33"/>
    <w:multiLevelType w:val="hybridMultilevel"/>
    <w:tmpl w:val="BE565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3B597C"/>
    <w:multiLevelType w:val="hybridMultilevel"/>
    <w:tmpl w:val="DB828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C11AF3"/>
    <w:multiLevelType w:val="multilevel"/>
    <w:tmpl w:val="53EE5EC6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376" w:hanging="525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41">
    <w:nsid w:val="773C10D3"/>
    <w:multiLevelType w:val="multilevel"/>
    <w:tmpl w:val="9168D53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40"/>
  </w:num>
  <w:num w:numId="2">
    <w:abstractNumId w:val="14"/>
  </w:num>
  <w:num w:numId="3">
    <w:abstractNumId w:val="18"/>
  </w:num>
  <w:num w:numId="4">
    <w:abstractNumId w:val="17"/>
  </w:num>
  <w:num w:numId="5">
    <w:abstractNumId w:val="15"/>
  </w:num>
  <w:num w:numId="6">
    <w:abstractNumId w:val="35"/>
  </w:num>
  <w:num w:numId="7">
    <w:abstractNumId w:val="26"/>
  </w:num>
  <w:num w:numId="8">
    <w:abstractNumId w:val="3"/>
  </w:num>
  <w:num w:numId="9">
    <w:abstractNumId w:val="19"/>
  </w:num>
  <w:num w:numId="10">
    <w:abstractNumId w:val="9"/>
  </w:num>
  <w:num w:numId="11">
    <w:abstractNumId w:val="11"/>
  </w:num>
  <w:num w:numId="12">
    <w:abstractNumId w:val="20"/>
  </w:num>
  <w:num w:numId="13">
    <w:abstractNumId w:val="41"/>
  </w:num>
  <w:num w:numId="14">
    <w:abstractNumId w:val="31"/>
  </w:num>
  <w:num w:numId="15">
    <w:abstractNumId w:val="6"/>
  </w:num>
  <w:num w:numId="16">
    <w:abstractNumId w:val="22"/>
  </w:num>
  <w:num w:numId="17">
    <w:abstractNumId w:val="23"/>
  </w:num>
  <w:num w:numId="18">
    <w:abstractNumId w:val="32"/>
  </w:num>
  <w:num w:numId="19">
    <w:abstractNumId w:val="2"/>
  </w:num>
  <w:num w:numId="20">
    <w:abstractNumId w:val="7"/>
  </w:num>
  <w:num w:numId="21">
    <w:abstractNumId w:val="0"/>
  </w:num>
  <w:num w:numId="22">
    <w:abstractNumId w:val="21"/>
  </w:num>
  <w:num w:numId="23">
    <w:abstractNumId w:val="24"/>
  </w:num>
  <w:num w:numId="24">
    <w:abstractNumId w:val="39"/>
  </w:num>
  <w:num w:numId="25">
    <w:abstractNumId w:val="10"/>
  </w:num>
  <w:num w:numId="26">
    <w:abstractNumId w:val="34"/>
  </w:num>
  <w:num w:numId="27">
    <w:abstractNumId w:val="16"/>
  </w:num>
  <w:num w:numId="28">
    <w:abstractNumId w:val="38"/>
  </w:num>
  <w:num w:numId="29">
    <w:abstractNumId w:val="4"/>
  </w:num>
  <w:num w:numId="30">
    <w:abstractNumId w:val="29"/>
  </w:num>
  <w:num w:numId="31">
    <w:abstractNumId w:val="28"/>
  </w:num>
  <w:num w:numId="32">
    <w:abstractNumId w:val="36"/>
  </w:num>
  <w:num w:numId="33">
    <w:abstractNumId w:val="27"/>
  </w:num>
  <w:num w:numId="34">
    <w:abstractNumId w:val="8"/>
  </w:num>
  <w:num w:numId="35">
    <w:abstractNumId w:val="37"/>
  </w:num>
  <w:num w:numId="36">
    <w:abstractNumId w:val="30"/>
  </w:num>
  <w:num w:numId="37">
    <w:abstractNumId w:val="13"/>
  </w:num>
  <w:num w:numId="38">
    <w:abstractNumId w:val="12"/>
  </w:num>
  <w:num w:numId="39">
    <w:abstractNumId w:val="5"/>
  </w:num>
  <w:num w:numId="40">
    <w:abstractNumId w:val="25"/>
  </w:num>
  <w:num w:numId="41">
    <w:abstractNumId w:val="33"/>
  </w:num>
  <w:num w:numId="42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0F4"/>
    <w:rsid w:val="00021608"/>
    <w:rsid w:val="00094ED5"/>
    <w:rsid w:val="000A0736"/>
    <w:rsid w:val="000A2CD4"/>
    <w:rsid w:val="001623AD"/>
    <w:rsid w:val="001F1E40"/>
    <w:rsid w:val="0023493A"/>
    <w:rsid w:val="00260192"/>
    <w:rsid w:val="002A2DF1"/>
    <w:rsid w:val="003250F4"/>
    <w:rsid w:val="00361BE4"/>
    <w:rsid w:val="0037615C"/>
    <w:rsid w:val="0038469F"/>
    <w:rsid w:val="00393449"/>
    <w:rsid w:val="003A0D47"/>
    <w:rsid w:val="003A4E8B"/>
    <w:rsid w:val="003B5766"/>
    <w:rsid w:val="003F3E80"/>
    <w:rsid w:val="00403E96"/>
    <w:rsid w:val="00427E23"/>
    <w:rsid w:val="00453881"/>
    <w:rsid w:val="004B464F"/>
    <w:rsid w:val="00501EE0"/>
    <w:rsid w:val="00520949"/>
    <w:rsid w:val="005240E5"/>
    <w:rsid w:val="00531592"/>
    <w:rsid w:val="00532DF7"/>
    <w:rsid w:val="00556D26"/>
    <w:rsid w:val="00611A11"/>
    <w:rsid w:val="00611E0A"/>
    <w:rsid w:val="00646B75"/>
    <w:rsid w:val="006802BB"/>
    <w:rsid w:val="0068242B"/>
    <w:rsid w:val="006963D1"/>
    <w:rsid w:val="007148F1"/>
    <w:rsid w:val="00746572"/>
    <w:rsid w:val="007605D7"/>
    <w:rsid w:val="007862F9"/>
    <w:rsid w:val="007D4B2A"/>
    <w:rsid w:val="00815AAC"/>
    <w:rsid w:val="008910E9"/>
    <w:rsid w:val="008C2D2B"/>
    <w:rsid w:val="008D0CC7"/>
    <w:rsid w:val="00903563"/>
    <w:rsid w:val="00912797"/>
    <w:rsid w:val="00945204"/>
    <w:rsid w:val="0096670B"/>
    <w:rsid w:val="009755C3"/>
    <w:rsid w:val="00976BB1"/>
    <w:rsid w:val="009825D9"/>
    <w:rsid w:val="00A44271"/>
    <w:rsid w:val="00A56FE3"/>
    <w:rsid w:val="00AA51AB"/>
    <w:rsid w:val="00AC4C4C"/>
    <w:rsid w:val="00AD3224"/>
    <w:rsid w:val="00AE347D"/>
    <w:rsid w:val="00AF1A2D"/>
    <w:rsid w:val="00B32936"/>
    <w:rsid w:val="00B759BC"/>
    <w:rsid w:val="00BA443D"/>
    <w:rsid w:val="00BB42D5"/>
    <w:rsid w:val="00BF18EB"/>
    <w:rsid w:val="00C0568E"/>
    <w:rsid w:val="00C20DC3"/>
    <w:rsid w:val="00C660BC"/>
    <w:rsid w:val="00CF5065"/>
    <w:rsid w:val="00E77107"/>
    <w:rsid w:val="00E83EEF"/>
    <w:rsid w:val="00E936D4"/>
    <w:rsid w:val="00EB1204"/>
    <w:rsid w:val="00EF4FD5"/>
    <w:rsid w:val="00F0166F"/>
    <w:rsid w:val="00F320EB"/>
    <w:rsid w:val="00FB3413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49E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32D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3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2DF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021608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F1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F1E40"/>
  </w:style>
  <w:style w:type="paragraph" w:styleId="a8">
    <w:name w:val="footer"/>
    <w:basedOn w:val="a"/>
    <w:link w:val="a9"/>
    <w:uiPriority w:val="99"/>
    <w:unhideWhenUsed/>
    <w:rsid w:val="001F1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1E40"/>
  </w:style>
  <w:style w:type="character" w:styleId="aa">
    <w:name w:val="annotation reference"/>
    <w:basedOn w:val="a0"/>
    <w:uiPriority w:val="99"/>
    <w:semiHidden/>
    <w:unhideWhenUsed/>
    <w:rsid w:val="001F1E4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F1E4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F1E4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F1E4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F1E4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F1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F1E40"/>
    <w:rPr>
      <w:rFonts w:ascii="Tahoma" w:hAnsi="Tahoma" w:cs="Tahoma"/>
      <w:sz w:val="16"/>
      <w:szCs w:val="16"/>
    </w:rPr>
  </w:style>
  <w:style w:type="character" w:styleId="af1">
    <w:name w:val="Hyperlink"/>
    <w:basedOn w:val="a0"/>
    <w:uiPriority w:val="99"/>
    <w:unhideWhenUsed/>
    <w:rsid w:val="00CF506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32D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3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2DF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021608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F1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F1E40"/>
  </w:style>
  <w:style w:type="paragraph" w:styleId="a8">
    <w:name w:val="footer"/>
    <w:basedOn w:val="a"/>
    <w:link w:val="a9"/>
    <w:uiPriority w:val="99"/>
    <w:unhideWhenUsed/>
    <w:rsid w:val="001F1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1E40"/>
  </w:style>
  <w:style w:type="character" w:styleId="aa">
    <w:name w:val="annotation reference"/>
    <w:basedOn w:val="a0"/>
    <w:uiPriority w:val="99"/>
    <w:semiHidden/>
    <w:unhideWhenUsed/>
    <w:rsid w:val="001F1E4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F1E4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F1E4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F1E4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F1E4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F1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F1E40"/>
    <w:rPr>
      <w:rFonts w:ascii="Tahoma" w:hAnsi="Tahoma" w:cs="Tahoma"/>
      <w:sz w:val="16"/>
      <w:szCs w:val="16"/>
    </w:rPr>
  </w:style>
  <w:style w:type="character" w:styleId="af1">
    <w:name w:val="Hyperlink"/>
    <w:basedOn w:val="a0"/>
    <w:uiPriority w:val="99"/>
    <w:unhideWhenUsed/>
    <w:rsid w:val="00CF50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cjasn.asnjournals.org/content/early/2015/08/11/CJN.01040115.ful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E3AE5-EEAC-423A-8DFA-8AF966895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9</Pages>
  <Words>2062</Words>
  <Characters>11754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USER_PC</dc:creator>
  <cp:keywords/>
  <dc:description/>
  <cp:lastModifiedBy>Кихметова Жанат Зындыновна</cp:lastModifiedBy>
  <cp:revision>22</cp:revision>
  <dcterms:created xsi:type="dcterms:W3CDTF">2017-09-29T05:58:00Z</dcterms:created>
  <dcterms:modified xsi:type="dcterms:W3CDTF">2017-11-23T14:26:00Z</dcterms:modified>
</cp:coreProperties>
</file>